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b w:val="1"/>
          <w:sz w:val="28"/>
          <w:szCs w:val="28"/>
          <w:rtl w:val="0"/>
        </w:rPr>
        <w:t xml:space="preserve">Tööleht “Kuidas teha ägedat esitlust?”</w:t>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sz w:val="20"/>
          <w:szCs w:val="20"/>
          <w:rtl w:val="0"/>
        </w:rPr>
        <w:t xml:space="preserve">Hea esitlus peaks lisaks informatiivsusele olema ka köitev ning meeldejääv. See aga eeldab riskide võtmist, et teha midagi teistmoodi, mitte “nii nagu alati”. Hea esitlus võib muuta lausa inimeste maailmavaadet ning mis kõige tähtsam- hea esitluse koostamine on õpitav oskus. </w:t>
      </w:r>
      <w:r w:rsidDel="00000000" w:rsidR="00000000" w:rsidRPr="00000000">
        <w:rPr>
          <w:b w:val="1"/>
          <w:sz w:val="20"/>
          <w:szCs w:val="20"/>
          <w:rtl w:val="0"/>
        </w:rPr>
        <w:t xml:space="preserve">Tänases e-külalistunnis saad teada, kuidas koostada visuaalselt köitvat esitlust ning kuidas viia esitlust läbi nii, et hirm jalust nõrgaks ei võtaks.</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7">
      <w:pPr>
        <w:widowControl w:val="0"/>
        <w:numPr>
          <w:ilvl w:val="0"/>
          <w:numId w:val="2"/>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08">
      <w:pPr>
        <w:widowControl w:val="0"/>
        <w:numPr>
          <w:ilvl w:val="0"/>
          <w:numId w:val="2"/>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9">
      <w:pPr>
        <w:widowControl w:val="0"/>
        <w:numPr>
          <w:ilvl w:val="0"/>
          <w:numId w:val="2"/>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A">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b w:val="1"/>
          <w:sz w:val="24"/>
          <w:szCs w:val="24"/>
        </w:rPr>
      </w:pPr>
      <w:r w:rsidDel="00000000" w:rsidR="00000000" w:rsidRPr="00000000">
        <w:rPr>
          <w:b w:val="1"/>
          <w:sz w:val="24"/>
          <w:szCs w:val="24"/>
          <w:rtl w:val="0"/>
        </w:rPr>
        <w:t xml:space="preserve">ENNE OTSEÜLEKANDE VAATAMIST TÄIENDA JOONIST</w:t>
      </w:r>
    </w:p>
    <w:p w:rsidR="00000000" w:rsidDel="00000000" w:rsidP="00000000" w:rsidRDefault="00000000" w:rsidRPr="00000000" w14:paraId="0000000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Oled arvatavasti juba varasemalt üpris palju kokku puutunud esitlustega, neid nii ise läbi tehes kui ka neid nähes. </w:t>
      </w:r>
      <w:r w:rsidDel="00000000" w:rsidR="00000000" w:rsidRPr="00000000">
        <w:rPr>
          <w:b w:val="1"/>
          <w:sz w:val="20"/>
          <w:szCs w:val="20"/>
          <w:rtl w:val="0"/>
        </w:rPr>
        <w:t xml:space="preserve">Meenuta, mis on Sinu kogemuse põhjal kõige olulisemad kriteeriumid, mida hea esinemise ning esitluse koostamisel silmas pidada ning lisa need joonisele</w:t>
      </w:r>
      <w:r w:rsidDel="00000000" w:rsidR="00000000" w:rsidRPr="00000000">
        <w:rPr>
          <w:sz w:val="20"/>
          <w:szCs w:val="20"/>
          <w:rtl w:val="0"/>
        </w:rPr>
        <w:t xml:space="preserve">. Millest võrsub hea esitlus?</w:t>
        <w:br w:type="textWrapping"/>
      </w:r>
      <w:r w:rsidDel="00000000" w:rsidR="00000000" w:rsidRPr="00000000">
        <w:rPr>
          <w:i w:val="1"/>
          <w:sz w:val="20"/>
          <w:szCs w:val="20"/>
          <w:rtl w:val="0"/>
        </w:rPr>
        <w:t xml:space="preserve">Näiteks: Lühikesed laused, märksõnad</w:t>
      </w: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Pr>
        <w:drawing>
          <wp:inline distB="114300" distT="114300" distL="114300" distR="114300">
            <wp:extent cx="3480726" cy="2930581"/>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3480726" cy="2930581"/>
                    </a:xfrm>
                    <a:prstGeom prst="rect"/>
                    <a:ln/>
                  </pic:spPr>
                </pic:pic>
              </a:graphicData>
            </a:graphic>
          </wp:inline>
        </w:drawing>
      </w:r>
      <w:r w:rsidDel="00000000" w:rsidR="00000000" w:rsidRPr="00000000">
        <w:rPr>
          <w:sz w:val="20"/>
          <w:szCs w:val="20"/>
          <w:rtl w:val="0"/>
        </w:rPr>
        <w:t xml:space="preserve">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2295525</wp:posOffset>
                </wp:positionV>
                <wp:extent cx="2019300" cy="657225"/>
                <wp:effectExtent b="0" l="0" r="0" t="0"/>
                <wp:wrapNone/>
                <wp:docPr id="5" name=""/>
                <a:graphic>
                  <a:graphicData uri="http://schemas.microsoft.com/office/word/2010/wordprocessingShape">
                    <wps:wsp>
                      <wps:cNvSpPr/>
                      <wps:cNvPr id="3" name="Shape 3"/>
                      <wps:spPr>
                        <a:xfrm>
                          <a:off x="4913225" y="3706700"/>
                          <a:ext cx="1337100" cy="330600"/>
                        </a:xfrm>
                        <a:prstGeom prst="rect">
                          <a:avLst/>
                        </a:prstGeom>
                        <a:solidFill>
                          <a:schemeClr val="lt1"/>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2295525</wp:posOffset>
                </wp:positionV>
                <wp:extent cx="2019300" cy="65722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019300" cy="657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1714500</wp:posOffset>
                </wp:positionV>
                <wp:extent cx="1638300" cy="427383"/>
                <wp:effectExtent b="0" l="0" r="0" t="0"/>
                <wp:wrapNone/>
                <wp:docPr id="2" name=""/>
                <a:graphic>
                  <a:graphicData uri="http://schemas.microsoft.com/office/word/2010/wordprocessingShape">
                    <wps:wsp>
                      <wps:cNvSpPr/>
                      <wps:cNvPr id="3" name="Shape 3"/>
                      <wps:spPr>
                        <a:xfrm>
                          <a:off x="4913225" y="3706700"/>
                          <a:ext cx="2174100" cy="556200"/>
                        </a:xfrm>
                        <a:prstGeom prst="rect">
                          <a:avLst/>
                        </a:prstGeom>
                        <a:solidFill>
                          <a:schemeClr val="lt1"/>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Nipid heaks esinemiseks: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1714500</wp:posOffset>
                </wp:positionV>
                <wp:extent cx="1638300" cy="427383"/>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38300" cy="4273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1714500</wp:posOffset>
                </wp:positionV>
                <wp:extent cx="1547813" cy="510619"/>
                <wp:effectExtent b="0" l="0" r="0" t="0"/>
                <wp:wrapNone/>
                <wp:docPr id="4" name=""/>
                <a:graphic>
                  <a:graphicData uri="http://schemas.microsoft.com/office/word/2010/wordprocessingShape">
                    <wps:wsp>
                      <wps:cNvSpPr/>
                      <wps:cNvPr id="3" name="Shape 3"/>
                      <wps:spPr>
                        <a:xfrm>
                          <a:off x="4913225" y="3706700"/>
                          <a:ext cx="2174100" cy="556200"/>
                        </a:xfrm>
                        <a:prstGeom prst="rect">
                          <a:avLst/>
                        </a:prstGeom>
                        <a:solidFill>
                          <a:schemeClr val="lt1"/>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Nipid heaks slaidiesitluseks: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1714500</wp:posOffset>
                </wp:positionV>
                <wp:extent cx="1547813" cy="510619"/>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547813" cy="5106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431800</wp:posOffset>
                </wp:positionV>
                <wp:extent cx="1314813" cy="232512"/>
                <wp:effectExtent b="0" l="0" r="0" t="0"/>
                <wp:wrapNone/>
                <wp:docPr id="1" name=""/>
                <a:graphic>
                  <a:graphicData uri="http://schemas.microsoft.com/office/word/2010/wordprocessingShape">
                    <wps:wsp>
                      <wps:cNvSpPr/>
                      <wps:cNvPr id="2" name="Shape 2"/>
                      <wps:spPr>
                        <a:xfrm>
                          <a:off x="4693356" y="3668507"/>
                          <a:ext cx="1305288" cy="22298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1"/>
                                <w:vertAlign w:val="baseline"/>
                              </w:rPr>
                              <w:t xml:space="preserve">KÖITEV ESITLUS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431800</wp:posOffset>
                </wp:positionV>
                <wp:extent cx="1314813" cy="232512"/>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314813" cy="2325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3676650</wp:posOffset>
                </wp:positionH>
                <wp:positionV relativeFrom="paragraph">
                  <wp:posOffset>2295525</wp:posOffset>
                </wp:positionV>
                <wp:extent cx="1847850" cy="657225"/>
                <wp:effectExtent b="0" l="0" r="0" t="0"/>
                <wp:wrapNone/>
                <wp:docPr id="3" name=""/>
                <a:graphic>
                  <a:graphicData uri="http://schemas.microsoft.com/office/word/2010/wordprocessingShape">
                    <wps:wsp>
                      <wps:cNvSpPr/>
                      <wps:cNvPr id="3" name="Shape 3"/>
                      <wps:spPr>
                        <a:xfrm>
                          <a:off x="4913225" y="3706690"/>
                          <a:ext cx="865500" cy="330600"/>
                        </a:xfrm>
                        <a:prstGeom prst="rect">
                          <a:avLst/>
                        </a:prstGeom>
                        <a:solidFill>
                          <a:schemeClr val="lt1"/>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3676650</wp:posOffset>
                </wp:positionH>
                <wp:positionV relativeFrom="paragraph">
                  <wp:posOffset>2295525</wp:posOffset>
                </wp:positionV>
                <wp:extent cx="1847850" cy="6572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847850" cy="657225"/>
                        </a:xfrm>
                        <a:prstGeom prst="rect"/>
                        <a:ln/>
                      </pic:spPr>
                    </pic:pic>
                  </a:graphicData>
                </a:graphic>
              </wp:anchor>
            </w:drawing>
          </mc:Fallback>
        </mc:AlternateContent>
      </w:r>
    </w:p>
    <w:p w:rsidR="00000000" w:rsidDel="00000000" w:rsidP="00000000" w:rsidRDefault="00000000" w:rsidRPr="00000000" w14:paraId="0000001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12">
      <w:pPr>
        <w:widowControl w:val="0"/>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1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b w:val="1"/>
          <w:sz w:val="24"/>
          <w:szCs w:val="24"/>
        </w:rPr>
      </w:pPr>
      <w:r w:rsidDel="00000000" w:rsidR="00000000" w:rsidRPr="00000000">
        <w:rPr>
          <w:b w:val="1"/>
          <w:sz w:val="24"/>
          <w:szCs w:val="24"/>
          <w:rtl w:val="0"/>
        </w:rPr>
        <w:t xml:space="preserve">OTSEÜLEKANDE JÄREL ANALÜÜSI VIDEOESINEMIST NING LOO LÜHIKÕNE</w:t>
      </w:r>
    </w:p>
    <w:p w:rsidR="00000000" w:rsidDel="00000000" w:rsidP="00000000" w:rsidRDefault="00000000" w:rsidRPr="00000000" w14:paraId="0000001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b w:val="1"/>
          <w:sz w:val="20"/>
          <w:szCs w:val="20"/>
        </w:rPr>
      </w:pPr>
      <w:r w:rsidDel="00000000" w:rsidR="00000000" w:rsidRPr="00000000">
        <w:rPr>
          <w:sz w:val="20"/>
          <w:szCs w:val="20"/>
          <w:rtl w:val="0"/>
        </w:rPr>
        <w:t xml:space="preserve">Vali mõni avaliku esinemise video mõnel sulle huvipakkuval teemal (nt </w:t>
      </w:r>
      <w:hyperlink r:id="rId12">
        <w:r w:rsidDel="00000000" w:rsidR="00000000" w:rsidRPr="00000000">
          <w:rPr>
            <w:color w:val="1155cc"/>
            <w:sz w:val="20"/>
            <w:szCs w:val="20"/>
            <w:u w:val="single"/>
            <w:rtl w:val="0"/>
          </w:rPr>
          <w:t xml:space="preserve">TEDx</w:t>
        </w:r>
      </w:hyperlink>
      <w:r w:rsidDel="00000000" w:rsidR="00000000" w:rsidRPr="00000000">
        <w:rPr>
          <w:sz w:val="20"/>
          <w:szCs w:val="20"/>
          <w:rtl w:val="0"/>
        </w:rPr>
        <w:t xml:space="preserve"> , </w:t>
      </w:r>
      <w:hyperlink r:id="rId13">
        <w:r w:rsidDel="00000000" w:rsidR="00000000" w:rsidRPr="00000000">
          <w:rPr>
            <w:color w:val="1155cc"/>
            <w:sz w:val="20"/>
            <w:szCs w:val="20"/>
            <w:u w:val="single"/>
            <w:rtl w:val="0"/>
          </w:rPr>
          <w:t xml:space="preserve">TED Talk eesti keelde tõlgitud videod </w:t>
        </w:r>
      </w:hyperlink>
      <w:r w:rsidDel="00000000" w:rsidR="00000000" w:rsidRPr="00000000">
        <w:rPr>
          <w:sz w:val="20"/>
          <w:szCs w:val="20"/>
          <w:rtl w:val="0"/>
        </w:rPr>
        <w:t xml:space="preserve">või</w:t>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Tagasi Kooli esinejate</w:t>
        </w:r>
      </w:hyperlink>
      <w:r w:rsidDel="00000000" w:rsidR="00000000" w:rsidRPr="00000000">
        <w:rPr>
          <w:b w:val="1"/>
          <w:sz w:val="20"/>
          <w:szCs w:val="20"/>
          <w:rtl w:val="0"/>
        </w:rPr>
        <w:t xml:space="preserve"> </w:t>
      </w:r>
      <w:r w:rsidDel="00000000" w:rsidR="00000000" w:rsidRPr="00000000">
        <w:rPr>
          <w:sz w:val="20"/>
          <w:szCs w:val="20"/>
          <w:rtl w:val="0"/>
        </w:rPr>
        <w:t xml:space="preserve">hulgast</w:t>
      </w:r>
      <w:r w:rsidDel="00000000" w:rsidR="00000000" w:rsidRPr="00000000">
        <w:rPr>
          <w:b w:val="1"/>
          <w:sz w:val="20"/>
          <w:szCs w:val="20"/>
          <w:rtl w:val="0"/>
        </w:rPr>
        <w:t xml:space="preserve">) </w:t>
      </w:r>
      <w:r w:rsidDel="00000000" w:rsidR="00000000" w:rsidRPr="00000000">
        <w:rPr>
          <w:b w:val="1"/>
          <w:sz w:val="20"/>
          <w:szCs w:val="20"/>
          <w:rtl w:val="0"/>
        </w:rPr>
        <w:t xml:space="preserve">Jälgi esinemist ning tee esitlusest märkmeid allolevasse tabelisse:</w:t>
      </w:r>
    </w:p>
    <w:p w:rsidR="00000000" w:rsidDel="00000000" w:rsidP="00000000" w:rsidRDefault="00000000" w:rsidRPr="00000000" w14:paraId="0000001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b w:val="1"/>
          <w:sz w:val="20"/>
          <w:szCs w:val="20"/>
        </w:rPr>
      </w:pPr>
      <w:r w:rsidDel="00000000" w:rsidR="00000000" w:rsidRPr="00000000">
        <w:rPr>
          <w:sz w:val="20"/>
          <w:szCs w:val="20"/>
          <w:u w:val="single"/>
          <w:rtl w:val="0"/>
        </w:rPr>
        <w:t xml:space="preserve">Minu valitud video (lisa link)</w:t>
      </w:r>
      <w:r w:rsidDel="00000000" w:rsidR="00000000" w:rsidRPr="00000000">
        <w:rPr>
          <w:b w:val="1"/>
          <w:sz w:val="20"/>
          <w:szCs w:val="20"/>
          <w:rtl w:val="0"/>
        </w:rPr>
        <w:t xml:space="preserve">: </w:t>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Esineja</w:t>
              <w:br w:type="textWrapping"/>
            </w:r>
            <w:r w:rsidDel="00000000" w:rsidR="00000000" w:rsidRPr="00000000">
              <w:rPr>
                <w:sz w:val="20"/>
                <w:szCs w:val="20"/>
                <w:rtl w:val="0"/>
              </w:rPr>
              <w:t xml:space="preserve">Kuidas esineja alustab oma kõnet? Kuidas ta ilmestab oma kõne? Milliseid nalju teeb või näiteid toob? Kuidas publikuga suhtleb? Kuidas liigub või pilguga suhtleb? Mis on tema esinemise sõnum? Mis sulle meelde jäi?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Slaidid või muu taustmaterjal</w:t>
            </w:r>
          </w:p>
          <w:p w:rsidR="00000000" w:rsidDel="00000000" w:rsidP="00000000" w:rsidRDefault="00000000" w:rsidRPr="00000000" w14:paraId="00000024">
            <w:pPr>
              <w:widowControl w:val="0"/>
              <w:spacing w:line="240" w:lineRule="auto"/>
              <w:ind w:left="0" w:firstLine="0"/>
              <w:jc w:val="center"/>
              <w:rPr>
                <w:b w:val="1"/>
                <w:sz w:val="20"/>
                <w:szCs w:val="20"/>
              </w:rPr>
            </w:pPr>
            <w:r w:rsidDel="00000000" w:rsidR="00000000" w:rsidRPr="00000000">
              <w:rPr>
                <w:sz w:val="20"/>
                <w:szCs w:val="20"/>
                <w:rtl w:val="0"/>
              </w:rPr>
              <w:t xml:space="preserve">Kas kasutati taustamaterjali? Kuidas see materjal on loodud? Kuidas on lisamaterjal vormistatud? Mis köitis enim tähelepanu? Milliseid visuaalse kasutati?</w:t>
            </w:r>
            <w:r w:rsidDel="00000000" w:rsidR="00000000" w:rsidRPr="00000000">
              <w:rPr>
                <w:rtl w:val="0"/>
              </w:rPr>
            </w:r>
          </w:p>
        </w:tc>
      </w:tr>
      <w:tr>
        <w:trPr>
          <w:trHeight w:val="103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7">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b w:val="1"/>
          <w:sz w:val="20"/>
          <w:szCs w:val="20"/>
          <w:rtl w:val="0"/>
        </w:rPr>
        <w:br w:type="textWrapping"/>
        <w:t xml:space="preserve">Loo lühikõne (3-5min) ja seda toetav materjal (nt slaidid) mõnel sulle olulisel teemal</w:t>
      </w:r>
      <w:r w:rsidDel="00000000" w:rsidR="00000000" w:rsidRPr="00000000">
        <w:rPr>
          <w:sz w:val="20"/>
          <w:szCs w:val="20"/>
          <w:rtl w:val="0"/>
        </w:rPr>
        <w:t xml:space="preserve">. Võta aluseks käesoleva tunni materjal ning eelneva ülesande tähelepanekud. Ole valmis kõne ja slaidiesitlust ette kandma õpetajaga kokkulepitud viisil. </w:t>
      </w:r>
    </w:p>
    <w:p w:rsidR="00000000" w:rsidDel="00000000" w:rsidP="00000000" w:rsidRDefault="00000000" w:rsidRPr="00000000" w14:paraId="0000002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Kuulates klassikaaslast, mõtle järgmistele punktidele: </w:t>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numPr>
          <w:ilvl w:val="1"/>
          <w:numId w:val="1"/>
        </w:numPr>
        <w:spacing w:line="240" w:lineRule="auto"/>
        <w:ind w:left="1440" w:hanging="360"/>
        <w:rPr>
          <w:sz w:val="20"/>
          <w:szCs w:val="20"/>
        </w:rPr>
      </w:pPr>
      <w:r w:rsidDel="00000000" w:rsidR="00000000" w:rsidRPr="00000000">
        <w:rPr>
          <w:sz w:val="20"/>
          <w:szCs w:val="20"/>
          <w:rtl w:val="0"/>
        </w:rPr>
        <w:t xml:space="preserve">Mis Sinu jaoks selle esinemise juures toimis? Mis tunde see esinemine Sinus tekitas? </w:t>
      </w:r>
    </w:p>
    <w:p w:rsidR="00000000" w:rsidDel="00000000" w:rsidP="00000000" w:rsidRDefault="00000000" w:rsidRPr="00000000" w14:paraId="0000002E">
      <w:pPr>
        <w:widowControl w:val="0"/>
        <w:numPr>
          <w:ilvl w:val="1"/>
          <w:numId w:val="1"/>
        </w:numPr>
        <w:spacing w:line="240" w:lineRule="auto"/>
        <w:ind w:left="1440" w:hanging="360"/>
        <w:rPr>
          <w:sz w:val="20"/>
          <w:szCs w:val="20"/>
        </w:rPr>
      </w:pPr>
      <w:r w:rsidDel="00000000" w:rsidR="00000000" w:rsidRPr="00000000">
        <w:rPr>
          <w:sz w:val="20"/>
          <w:szCs w:val="20"/>
          <w:rtl w:val="0"/>
        </w:rPr>
        <w:t xml:space="preserve">Mida oleks saanud Sinu meelest paremini teha? </w:t>
      </w:r>
    </w:p>
    <w:p w:rsidR="00000000" w:rsidDel="00000000" w:rsidP="00000000" w:rsidRDefault="00000000" w:rsidRPr="00000000" w14:paraId="0000002F">
      <w:pPr>
        <w:widowControl w:val="0"/>
        <w:numPr>
          <w:ilvl w:val="1"/>
          <w:numId w:val="1"/>
        </w:numPr>
        <w:spacing w:line="240" w:lineRule="auto"/>
        <w:ind w:left="1440" w:hanging="360"/>
        <w:rPr>
          <w:sz w:val="20"/>
          <w:szCs w:val="20"/>
        </w:rPr>
      </w:pPr>
      <w:r w:rsidDel="00000000" w:rsidR="00000000" w:rsidRPr="00000000">
        <w:rPr>
          <w:sz w:val="20"/>
          <w:szCs w:val="20"/>
          <w:rtl w:val="0"/>
        </w:rPr>
        <w:t xml:space="preserve">Mida tahaksid temalt õppida? Mida oleksid valmis proovima järgmine kord ise esinedes?</w:t>
      </w:r>
    </w:p>
    <w:p w:rsidR="00000000" w:rsidDel="00000000" w:rsidP="00000000" w:rsidRDefault="00000000" w:rsidRPr="00000000" w14:paraId="00000030">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Jaga enda mõtteid klassiga. </w:t>
      </w:r>
    </w:p>
    <w:sectPr>
      <w:headerReference r:id="rId15" w:type="default"/>
      <w:headerReference r:id="rId16" w:type="firs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4867275</wp:posOffset>
          </wp:positionH>
          <wp:positionV relativeFrom="paragraph">
            <wp:posOffset>-457199</wp:posOffset>
          </wp:positionV>
          <wp:extent cx="1739662" cy="1033463"/>
          <wp:effectExtent b="0" l="0" r="0" t="0"/>
          <wp:wrapSquare wrapText="bothSides" distB="0" distT="0" distL="114300" distR="114300"/>
          <wp:docPr id="7"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1739662" cy="1033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yperlink" Target="https://www.ted.com/talks?sort=newest&amp;language=et" TargetMode="External"/><Relationship Id="rId12" Type="http://schemas.openxmlformats.org/officeDocument/2006/relationships/hyperlink" Target="https://www.ted.com/watch/tedx-tal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hyperlink" Target="https://www.youtube.com/user/tagasikooli/video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