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4"/>
          <w:szCs w:val="24"/>
          <w:highlight w:val="white"/>
        </w:rPr>
      </w:pPr>
      <w:r w:rsidDel="00000000" w:rsidR="00000000" w:rsidRPr="00000000">
        <w:rPr>
          <w:b w:val="1"/>
          <w:sz w:val="24"/>
          <w:szCs w:val="24"/>
          <w:rtl w:val="0"/>
        </w:rPr>
        <w:t xml:space="preserve">Tööleht “</w:t>
      </w:r>
      <w:r w:rsidDel="00000000" w:rsidR="00000000" w:rsidRPr="00000000">
        <w:rPr>
          <w:b w:val="1"/>
          <w:sz w:val="24"/>
          <w:szCs w:val="24"/>
          <w:highlight w:val="white"/>
          <w:rtl w:val="0"/>
        </w:rPr>
        <w:t xml:space="preserve">Kes on kliimamuutustes süüdi</w:t>
      </w:r>
    </w:p>
    <w:p w:rsidR="00000000" w:rsidDel="00000000" w:rsidP="00000000" w:rsidRDefault="00000000" w:rsidRPr="00000000" w14:paraId="00000002">
      <w:pPr>
        <w:widowControl w:val="0"/>
        <w:spacing w:line="240" w:lineRule="auto"/>
        <w:rPr>
          <w:b w:val="1"/>
          <w:sz w:val="24"/>
          <w:szCs w:val="24"/>
          <w:highlight w:val="white"/>
        </w:rPr>
      </w:pPr>
      <w:r w:rsidDel="00000000" w:rsidR="00000000" w:rsidRPr="00000000">
        <w:rPr>
          <w:b w:val="1"/>
          <w:sz w:val="24"/>
          <w:szCs w:val="24"/>
          <w:highlight w:val="white"/>
          <w:rtl w:val="0"/>
        </w:rPr>
        <w:t xml:space="preserve">ning miks peab 21. sajandi majandus meenutama sõõrikut?" </w:t>
      </w:r>
    </w:p>
    <w:p w:rsidR="00000000" w:rsidDel="00000000" w:rsidP="00000000" w:rsidRDefault="00000000" w:rsidRPr="00000000" w14:paraId="00000003">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4">
      <w:pPr>
        <w:jc w:val="both"/>
        <w:rPr>
          <w:sz w:val="19"/>
          <w:szCs w:val="19"/>
        </w:rPr>
      </w:pPr>
      <w:r w:rsidDel="00000000" w:rsidR="00000000" w:rsidRPr="00000000">
        <w:rPr>
          <w:sz w:val="19"/>
          <w:szCs w:val="19"/>
          <w:rtl w:val="0"/>
        </w:rPr>
        <w:t xml:space="preserve">Nii tore, et osaled kliimamuutuste teemalisel loengusarjal. Käesolev tööleht annab sulle võimaluse õpitut mõtestada ja seeläbi teemasse veel rohkem süvitsi minna. Kasuta seda nii:</w:t>
      </w:r>
    </w:p>
    <w:p w:rsidR="00000000" w:rsidDel="00000000" w:rsidP="00000000" w:rsidRDefault="00000000" w:rsidRPr="00000000" w14:paraId="00000005">
      <w:pPr>
        <w:widowControl w:val="0"/>
        <w:ind w:left="0" w:firstLine="0"/>
        <w:jc w:val="both"/>
        <w:rPr>
          <w:color w:val="666666"/>
          <w:sz w:val="17"/>
          <w:szCs w:val="17"/>
        </w:rPr>
      </w:pPr>
      <w:r w:rsidDel="00000000" w:rsidR="00000000" w:rsidRPr="00000000">
        <w:rPr>
          <w:rtl w:val="0"/>
        </w:rPr>
      </w:r>
    </w:p>
    <w:p w:rsidR="00000000" w:rsidDel="00000000" w:rsidP="00000000" w:rsidRDefault="00000000" w:rsidRPr="00000000" w14:paraId="00000006">
      <w:pPr>
        <w:widowControl w:val="0"/>
        <w:numPr>
          <w:ilvl w:val="0"/>
          <w:numId w:val="4"/>
        </w:numPr>
        <w:ind w:left="1440" w:hanging="360"/>
        <w:jc w:val="both"/>
        <w:rPr>
          <w:sz w:val="17"/>
          <w:szCs w:val="17"/>
        </w:rPr>
      </w:pPr>
      <w:r w:rsidDel="00000000" w:rsidR="00000000" w:rsidRPr="00000000">
        <w:rPr>
          <w:sz w:val="17"/>
          <w:szCs w:val="17"/>
          <w:rtl w:val="0"/>
        </w:rPr>
        <w:t xml:space="preserve">enne otseülekande algust vasta küsimustele allpool</w:t>
      </w:r>
    </w:p>
    <w:p w:rsidR="00000000" w:rsidDel="00000000" w:rsidP="00000000" w:rsidRDefault="00000000" w:rsidRPr="00000000" w14:paraId="00000007">
      <w:pPr>
        <w:widowControl w:val="0"/>
        <w:numPr>
          <w:ilvl w:val="0"/>
          <w:numId w:val="4"/>
        </w:numPr>
        <w:ind w:left="1440" w:hanging="360"/>
        <w:jc w:val="both"/>
        <w:rPr>
          <w:sz w:val="17"/>
          <w:szCs w:val="17"/>
        </w:rPr>
      </w:pPr>
      <w:r w:rsidDel="00000000" w:rsidR="00000000" w:rsidRPr="00000000">
        <w:rPr>
          <w:sz w:val="17"/>
          <w:szCs w:val="17"/>
          <w:rtl w:val="0"/>
        </w:rPr>
        <w:t xml:space="preserve">otseülekande ajal vasta küsimustele ning küsi ka ise esinejalt küsimusi</w:t>
      </w:r>
      <w:r w:rsidDel="00000000" w:rsidR="00000000" w:rsidRPr="00000000">
        <w:rPr>
          <w:rtl w:val="0"/>
        </w:rPr>
      </w:r>
    </w:p>
    <w:p w:rsidR="00000000" w:rsidDel="00000000" w:rsidP="00000000" w:rsidRDefault="00000000" w:rsidRPr="00000000" w14:paraId="00000008">
      <w:pPr>
        <w:widowControl w:val="0"/>
        <w:numPr>
          <w:ilvl w:val="0"/>
          <w:numId w:val="4"/>
        </w:numPr>
        <w:ind w:left="1440" w:hanging="360"/>
        <w:jc w:val="both"/>
        <w:rPr>
          <w:sz w:val="17"/>
          <w:szCs w:val="17"/>
        </w:rPr>
      </w:pPr>
      <w:r w:rsidDel="00000000" w:rsidR="00000000" w:rsidRPr="00000000">
        <w:rPr>
          <w:sz w:val="17"/>
          <w:szCs w:val="17"/>
          <w:rtl w:val="0"/>
        </w:rPr>
        <w:t xml:space="preserve">pärast otseülekannet viige läbi grupitöö</w:t>
      </w:r>
    </w:p>
    <w:p w:rsidR="00000000" w:rsidDel="00000000" w:rsidP="00000000" w:rsidRDefault="00000000" w:rsidRPr="00000000" w14:paraId="00000009">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rPr>
      </w:pPr>
      <w:r w:rsidDel="00000000" w:rsidR="00000000" w:rsidRPr="00000000">
        <w:rPr>
          <w:rtl w:val="0"/>
        </w:rPr>
      </w:r>
    </w:p>
    <w:p w:rsidR="00000000" w:rsidDel="00000000" w:rsidP="00000000" w:rsidRDefault="00000000" w:rsidRPr="00000000" w14:paraId="0000000B">
      <w:pPr>
        <w:widowControl w:val="0"/>
        <w:spacing w:line="240" w:lineRule="auto"/>
        <w:jc w:val="both"/>
        <w:rPr>
          <w:color w:val="38761d"/>
        </w:rPr>
      </w:pPr>
      <w:r w:rsidDel="00000000" w:rsidR="00000000" w:rsidRPr="00000000">
        <w:rPr>
          <w:b w:val="1"/>
          <w:color w:val="38761d"/>
          <w:rtl w:val="0"/>
        </w:rPr>
        <w:t xml:space="preserve">Enne otseülekande vaatamist pane kirja oma arvamus järgnevates küsimustes ja arutle klassikaaslastega</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numPr>
          <w:ilvl w:val="0"/>
          <w:numId w:val="3"/>
        </w:numPr>
        <w:ind w:left="720" w:hanging="360"/>
        <w:rPr>
          <w:sz w:val="19"/>
          <w:szCs w:val="19"/>
        </w:rPr>
      </w:pPr>
      <w:r w:rsidDel="00000000" w:rsidR="00000000" w:rsidRPr="00000000">
        <w:rPr>
          <w:sz w:val="19"/>
          <w:szCs w:val="19"/>
          <w:rtl w:val="0"/>
        </w:rPr>
        <w:t xml:space="preserve">Kas kliima soojenemise mõjud on maailma erinevates piirkondades sarnased? </w:t>
      </w:r>
      <w:r w:rsidDel="00000000" w:rsidR="00000000" w:rsidRPr="00000000">
        <w:rPr>
          <w:rtl w:val="0"/>
        </w:rPr>
      </w:r>
    </w:p>
    <w:p w:rsidR="00000000" w:rsidDel="00000000" w:rsidP="00000000" w:rsidRDefault="00000000" w:rsidRPr="00000000" w14:paraId="0000000E">
      <w:pPr>
        <w:ind w:left="720" w:firstLine="0"/>
        <w:rPr>
          <w:sz w:val="19"/>
          <w:szCs w:val="19"/>
        </w:rPr>
      </w:pPr>
      <w:r w:rsidDel="00000000" w:rsidR="00000000" w:rsidRPr="00000000">
        <w:rPr>
          <w:rtl w:val="0"/>
        </w:rPr>
      </w:r>
    </w:p>
    <w:p w:rsidR="00000000" w:rsidDel="00000000" w:rsidP="00000000" w:rsidRDefault="00000000" w:rsidRPr="00000000" w14:paraId="0000000F">
      <w:pPr>
        <w:ind w:left="720" w:firstLine="0"/>
        <w:rPr>
          <w:color w:val="999999"/>
          <w:sz w:val="19"/>
          <w:szCs w:val="19"/>
        </w:rPr>
      </w:pPr>
      <w:r w:rsidDel="00000000" w:rsidR="00000000" w:rsidRPr="00000000">
        <w:rPr>
          <w:color w:val="999999"/>
          <w:sz w:val="19"/>
          <w:szCs w:val="19"/>
          <w:rtl w:val="0"/>
        </w:rPr>
        <w:t xml:space="preserve">…………………………………………………………………………………………………………………………………………………………………………………………………………………………………………………………………………………………………………………………………………………………………………………………………………………………………………………………………………</w:t>
      </w:r>
    </w:p>
    <w:p w:rsidR="00000000" w:rsidDel="00000000" w:rsidP="00000000" w:rsidRDefault="00000000" w:rsidRPr="00000000" w14:paraId="00000010">
      <w:pPr>
        <w:ind w:left="720" w:firstLine="0"/>
        <w:rPr>
          <w:sz w:val="19"/>
          <w:szCs w:val="19"/>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19"/>
          <w:szCs w:val="19"/>
        </w:rPr>
      </w:pPr>
      <w:r w:rsidDel="00000000" w:rsidR="00000000" w:rsidRPr="00000000">
        <w:rPr>
          <w:sz w:val="19"/>
          <w:szCs w:val="19"/>
          <w:rtl w:val="0"/>
        </w:rPr>
        <w:t xml:space="preserve">Mis sa arvad, kes kannatavad kõige rohkem kliima soojenemise tõttu? </w:t>
      </w:r>
      <w:r w:rsidDel="00000000" w:rsidR="00000000" w:rsidRPr="00000000">
        <w:rPr>
          <w:rtl w:val="0"/>
        </w:rPr>
      </w:r>
    </w:p>
    <w:p w:rsidR="00000000" w:rsidDel="00000000" w:rsidP="00000000" w:rsidRDefault="00000000" w:rsidRPr="00000000" w14:paraId="00000012">
      <w:pPr>
        <w:ind w:left="720" w:firstLine="0"/>
        <w:rPr>
          <w:color w:val="999999"/>
          <w:sz w:val="19"/>
          <w:szCs w:val="19"/>
        </w:rPr>
      </w:pPr>
      <w:r w:rsidDel="00000000" w:rsidR="00000000" w:rsidRPr="00000000">
        <w:rPr>
          <w:sz w:val="19"/>
          <w:szCs w:val="19"/>
          <w:rtl w:val="0"/>
        </w:rPr>
        <w:t xml:space="preserve">           </w:t>
      </w:r>
      <w:r w:rsidDel="00000000" w:rsidR="00000000" w:rsidRPr="00000000">
        <w:rPr>
          <w:color w:val="999999"/>
          <w:sz w:val="19"/>
          <w:szCs w:val="19"/>
          <w:rtl w:val="0"/>
        </w:rPr>
        <w:t xml:space="preserve">…………………………………………………………………………………………………………………………………………………………………………………………………………………………………………………………………………………………………………………………………………………………………………………………………………………………………………………………………………</w:t>
        <w:br w:type="textWrapping"/>
      </w:r>
    </w:p>
    <w:p w:rsidR="00000000" w:rsidDel="00000000" w:rsidP="00000000" w:rsidRDefault="00000000" w:rsidRPr="00000000" w14:paraId="00000013">
      <w:pPr>
        <w:numPr>
          <w:ilvl w:val="0"/>
          <w:numId w:val="3"/>
        </w:numPr>
        <w:ind w:left="720" w:hanging="360"/>
        <w:jc w:val="both"/>
        <w:rPr>
          <w:sz w:val="19"/>
          <w:szCs w:val="19"/>
        </w:rPr>
      </w:pPr>
      <w:r w:rsidDel="00000000" w:rsidR="00000000" w:rsidRPr="00000000">
        <w:rPr>
          <w:sz w:val="19"/>
          <w:szCs w:val="19"/>
          <w:rtl w:val="0"/>
        </w:rPr>
        <w:t xml:space="preserve">Kes peaks kliima soojenemise eest vastutuse võtma?</w:t>
      </w:r>
      <w:r w:rsidDel="00000000" w:rsidR="00000000" w:rsidRPr="00000000">
        <w:rPr>
          <w:rtl w:val="0"/>
        </w:rPr>
      </w:r>
    </w:p>
    <w:p w:rsidR="00000000" w:rsidDel="00000000" w:rsidP="00000000" w:rsidRDefault="00000000" w:rsidRPr="00000000" w14:paraId="00000014">
      <w:pPr>
        <w:ind w:left="720" w:firstLine="0"/>
        <w:rPr>
          <w:color w:val="999999"/>
          <w:sz w:val="19"/>
          <w:szCs w:val="19"/>
        </w:rPr>
      </w:pPr>
      <w:r w:rsidDel="00000000" w:rsidR="00000000" w:rsidRPr="00000000">
        <w:rPr>
          <w:sz w:val="19"/>
          <w:szCs w:val="19"/>
          <w:rtl w:val="0"/>
        </w:rPr>
        <w:t xml:space="preserve">           </w:t>
      </w:r>
      <w:r w:rsidDel="00000000" w:rsidR="00000000" w:rsidRPr="00000000">
        <w:rPr>
          <w:color w:val="999999"/>
          <w:sz w:val="19"/>
          <w:szCs w:val="19"/>
          <w:rtl w:val="0"/>
        </w:rPr>
        <w:t xml:space="preserve">…………………………………………………………………………………………………………………………………………………………………………………………………………………………………………………………………………………………………………………………………………………………………………………………………………………………………………………………………………</w:t>
        <w:br w:type="textWrapping"/>
      </w:r>
    </w:p>
    <w:p w:rsidR="00000000" w:rsidDel="00000000" w:rsidP="00000000" w:rsidRDefault="00000000" w:rsidRPr="00000000" w14:paraId="00000015">
      <w:pPr>
        <w:numPr>
          <w:ilvl w:val="0"/>
          <w:numId w:val="3"/>
        </w:numPr>
        <w:ind w:left="720" w:hanging="360"/>
        <w:jc w:val="both"/>
        <w:rPr>
          <w:sz w:val="19"/>
          <w:szCs w:val="19"/>
        </w:rPr>
      </w:pPr>
      <w:r w:rsidDel="00000000" w:rsidR="00000000" w:rsidRPr="00000000">
        <w:rPr>
          <w:sz w:val="19"/>
          <w:szCs w:val="19"/>
          <w:rtl w:val="0"/>
        </w:rPr>
        <w:t xml:space="preserve">Mida sa tahaksid kliima soojenemise ja planetaarsete piiride (sõõrikumajanduse mudeli) kohta teada?</w:t>
      </w:r>
      <w:r w:rsidDel="00000000" w:rsidR="00000000" w:rsidRPr="00000000">
        <w:rPr>
          <w:rtl w:val="0"/>
        </w:rPr>
      </w:r>
    </w:p>
    <w:p w:rsidR="00000000" w:rsidDel="00000000" w:rsidP="00000000" w:rsidRDefault="00000000" w:rsidRPr="00000000" w14:paraId="00000016">
      <w:pPr>
        <w:ind w:left="720" w:firstLine="0"/>
        <w:rPr>
          <w:color w:val="999999"/>
          <w:sz w:val="19"/>
          <w:szCs w:val="19"/>
        </w:rPr>
      </w:pPr>
      <w:r w:rsidDel="00000000" w:rsidR="00000000" w:rsidRPr="00000000">
        <w:rPr>
          <w:sz w:val="19"/>
          <w:szCs w:val="19"/>
          <w:rtl w:val="0"/>
        </w:rPr>
        <w:t xml:space="preserve">           </w:t>
      </w:r>
      <w:r w:rsidDel="00000000" w:rsidR="00000000" w:rsidRPr="00000000">
        <w:rPr>
          <w:color w:val="999999"/>
          <w:sz w:val="19"/>
          <w:szCs w:val="19"/>
          <w:rtl w:val="0"/>
        </w:rPr>
        <w:t xml:space="preserve">…………………………………………………………………………………………………………………………………………………………………………………………………………………………………………………………………………………………………………………………………………………………………………………………………………………………………………………………………………</w:t>
      </w:r>
    </w:p>
    <w:p w:rsidR="00000000" w:rsidDel="00000000" w:rsidP="00000000" w:rsidRDefault="00000000" w:rsidRPr="00000000" w14:paraId="00000017">
      <w:pPr>
        <w:ind w:left="720" w:firstLine="0"/>
        <w:rPr>
          <w:color w:val="999999"/>
          <w:sz w:val="19"/>
          <w:szCs w:val="19"/>
        </w:rPr>
      </w:pPr>
      <w:r w:rsidDel="00000000" w:rsidR="00000000" w:rsidRPr="00000000">
        <w:rPr>
          <w:rtl w:val="0"/>
        </w:rPr>
      </w:r>
    </w:p>
    <w:p w:rsidR="00000000" w:rsidDel="00000000" w:rsidP="00000000" w:rsidRDefault="00000000" w:rsidRPr="00000000" w14:paraId="00000018">
      <w:pPr>
        <w:ind w:left="720" w:firstLine="0"/>
        <w:rPr>
          <w:color w:val="999999"/>
          <w:sz w:val="19"/>
          <w:szCs w:val="19"/>
        </w:rPr>
      </w:pPr>
      <w:r w:rsidDel="00000000" w:rsidR="00000000" w:rsidRPr="00000000">
        <w:rPr>
          <w:rtl w:val="0"/>
        </w:rPr>
      </w:r>
    </w:p>
    <w:p w:rsidR="00000000" w:rsidDel="00000000" w:rsidP="00000000" w:rsidRDefault="00000000" w:rsidRPr="00000000" w14:paraId="00000019">
      <w:pPr>
        <w:widowControl w:val="0"/>
        <w:rPr>
          <w:color w:val="38761d"/>
        </w:rPr>
      </w:pPr>
      <w:r w:rsidDel="00000000" w:rsidR="00000000" w:rsidRPr="00000000">
        <w:rPr>
          <w:b w:val="1"/>
          <w:color w:val="38761d"/>
          <w:rtl w:val="0"/>
        </w:rPr>
        <w:t xml:space="preserve">Otseülekande ajal vasta allolevatele küsimustele</w:t>
      </w:r>
      <w:r w:rsidDel="00000000" w:rsidR="00000000" w:rsidRPr="00000000">
        <w:rPr>
          <w:color w:val="38761d"/>
          <w:rtl w:val="0"/>
        </w:rPr>
        <w:t xml:space="preserve"> </w:t>
      </w:r>
    </w:p>
    <w:p w:rsidR="00000000" w:rsidDel="00000000" w:rsidP="00000000" w:rsidRDefault="00000000" w:rsidRPr="00000000" w14:paraId="0000001A">
      <w:pPr>
        <w:spacing w:line="240" w:lineRule="auto"/>
        <w:jc w:val="both"/>
        <w:rPr>
          <w:sz w:val="19"/>
          <w:szCs w:val="19"/>
        </w:rPr>
      </w:pPr>
      <w:r w:rsidDel="00000000" w:rsidR="00000000" w:rsidRPr="00000000">
        <w:rPr>
          <w:rtl w:val="0"/>
        </w:rPr>
      </w:r>
    </w:p>
    <w:p w:rsidR="00000000" w:rsidDel="00000000" w:rsidP="00000000" w:rsidRDefault="00000000" w:rsidRPr="00000000" w14:paraId="0000001B">
      <w:pPr>
        <w:widowControl w:val="0"/>
        <w:jc w:val="both"/>
        <w:rPr>
          <w:b w:val="1"/>
          <w:sz w:val="19"/>
          <w:szCs w:val="19"/>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sz w:val="19"/>
          <w:szCs w:val="19"/>
        </w:rPr>
      </w:pPr>
      <w:r w:rsidDel="00000000" w:rsidR="00000000" w:rsidRPr="00000000">
        <w:rPr>
          <w:sz w:val="19"/>
          <w:szCs w:val="19"/>
          <w:rtl w:val="0"/>
        </w:rPr>
        <w:t xml:space="preserve">Missugused piirkonnad on kliima soojenemise puhul haavatavamad ja miks?</w:t>
      </w:r>
    </w:p>
    <w:p w:rsidR="00000000" w:rsidDel="00000000" w:rsidP="00000000" w:rsidRDefault="00000000" w:rsidRPr="00000000" w14:paraId="0000001D">
      <w:pPr>
        <w:ind w:left="720" w:firstLine="0"/>
        <w:jc w:val="both"/>
        <w:rPr>
          <w:sz w:val="19"/>
          <w:szCs w:val="19"/>
        </w:rPr>
      </w:pPr>
      <w:r w:rsidDel="00000000" w:rsidR="00000000" w:rsidRPr="00000000">
        <w:rPr>
          <w:rtl w:val="0"/>
        </w:rPr>
      </w:r>
    </w:p>
    <w:p w:rsidR="00000000" w:rsidDel="00000000" w:rsidP="00000000" w:rsidRDefault="00000000" w:rsidRPr="00000000" w14:paraId="0000001E">
      <w:pPr>
        <w:ind w:left="720" w:firstLine="0"/>
        <w:rPr>
          <w:b w:val="1"/>
          <w:sz w:val="19"/>
          <w:szCs w:val="19"/>
        </w:rPr>
      </w:pPr>
      <w:r w:rsidDel="00000000" w:rsidR="00000000" w:rsidRPr="00000000">
        <w:rPr>
          <w:color w:val="999999"/>
          <w:sz w:val="19"/>
          <w:szCs w:val="19"/>
          <w:rtl w:val="0"/>
        </w:rPr>
        <w:t xml:space="preserve">……………………………………………………………………………………………………………………………………………………………………………………………………………………………………………………………………………………………………………………………………………………………………………………………………………………………………………………………………………………………………………………………………………………………………………………………</w:t>
      </w:r>
      <w:r w:rsidDel="00000000" w:rsidR="00000000" w:rsidRPr="00000000">
        <w:rPr>
          <w:rtl w:val="0"/>
        </w:rPr>
      </w:r>
    </w:p>
    <w:p w:rsidR="00000000" w:rsidDel="00000000" w:rsidP="00000000" w:rsidRDefault="00000000" w:rsidRPr="00000000" w14:paraId="0000001F">
      <w:pPr>
        <w:widowControl w:val="0"/>
        <w:ind w:left="720" w:firstLine="0"/>
        <w:jc w:val="both"/>
        <w:rPr>
          <w:b w:val="1"/>
          <w:sz w:val="19"/>
          <w:szCs w:val="19"/>
        </w:rPr>
      </w:pP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jc w:val="both"/>
        <w:rPr>
          <w:sz w:val="19"/>
          <w:szCs w:val="19"/>
        </w:rPr>
      </w:pPr>
      <w:r w:rsidDel="00000000" w:rsidR="00000000" w:rsidRPr="00000000">
        <w:rPr>
          <w:sz w:val="19"/>
          <w:szCs w:val="19"/>
          <w:rtl w:val="0"/>
        </w:rPr>
        <w:t xml:space="preserve">Kuidas defineerib sõõrikukujulise majanduse mudeli looja jõuka majanduse? </w:t>
      </w:r>
      <w:r w:rsidDel="00000000" w:rsidR="00000000" w:rsidRPr="00000000">
        <w:rPr>
          <w:sz w:val="19"/>
          <w:szCs w:val="19"/>
          <w:rtl w:val="0"/>
        </w:rPr>
        <w:t xml:space="preserve"> </w:t>
        <w:br w:type="textWrapping"/>
      </w:r>
    </w:p>
    <w:p w:rsidR="00000000" w:rsidDel="00000000" w:rsidP="00000000" w:rsidRDefault="00000000" w:rsidRPr="00000000" w14:paraId="00000021">
      <w:pPr>
        <w:ind w:left="720" w:firstLine="0"/>
        <w:rPr>
          <w:sz w:val="19"/>
          <w:szCs w:val="19"/>
        </w:rPr>
      </w:pPr>
      <w:r w:rsidDel="00000000" w:rsidR="00000000" w:rsidRPr="00000000">
        <w:rPr>
          <w:color w:val="999999"/>
          <w:sz w:val="19"/>
          <w:szCs w:val="19"/>
          <w:rtl w:val="0"/>
        </w:rPr>
        <w:t xml:space="preserve">……………………………………………………………………………………………………………………………………………………………………………………………………………………………………………………………………………………………………………………………………………………………………………………………………………………………………………………………………………………………………………………………………………………………………………………………</w:t>
      </w:r>
      <w:r w:rsidDel="00000000" w:rsidR="00000000" w:rsidRPr="00000000">
        <w:rPr>
          <w:rtl w:val="0"/>
        </w:rPr>
      </w:r>
    </w:p>
    <w:p w:rsidR="00000000" w:rsidDel="00000000" w:rsidP="00000000" w:rsidRDefault="00000000" w:rsidRPr="00000000" w14:paraId="00000022">
      <w:pPr>
        <w:rPr>
          <w:sz w:val="19"/>
          <w:szCs w:val="19"/>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sz w:val="19"/>
          <w:szCs w:val="19"/>
        </w:rPr>
      </w:pPr>
      <w:r w:rsidDel="00000000" w:rsidR="00000000" w:rsidRPr="00000000">
        <w:rPr>
          <w:sz w:val="19"/>
          <w:szCs w:val="19"/>
          <w:rtl w:val="0"/>
        </w:rPr>
        <w:t xml:space="preserve">Allolev skeem kujutab Eesti sotsiaalseid ja planetaarseid piire. Ühenda sõõriku välimised osad tegevusega, mis tarbib või emiteerib seda ainet või mateeriat. Lisa joonisele enda teadmistest lähtudes teisi faktoreid, mis keskkonda mõjutavad. </w:t>
      </w:r>
    </w:p>
    <w:p w:rsidR="00000000" w:rsidDel="00000000" w:rsidP="00000000" w:rsidRDefault="00000000" w:rsidRPr="00000000" w14:paraId="00000024">
      <w:pPr>
        <w:ind w:left="720" w:firstLine="0"/>
        <w:rPr>
          <w:sz w:val="19"/>
          <w:szCs w:val="19"/>
        </w:rPr>
      </w:pPr>
      <w:r w:rsidDel="00000000" w:rsidR="00000000" w:rsidRPr="00000000">
        <w:rPr>
          <w:rtl w:val="0"/>
        </w:rPr>
      </w:r>
    </w:p>
    <w:p w:rsidR="00000000" w:rsidDel="00000000" w:rsidP="00000000" w:rsidRDefault="00000000" w:rsidRPr="00000000" w14:paraId="00000025">
      <w:pPr>
        <w:jc w:val="both"/>
        <w:rPr>
          <w:i w:val="1"/>
          <w:sz w:val="19"/>
          <w:szCs w:val="19"/>
        </w:rPr>
      </w:pPr>
      <w:r w:rsidDel="00000000" w:rsidR="00000000" w:rsidRPr="00000000">
        <w:rPr>
          <w:i w:val="1"/>
          <w:sz w:val="19"/>
          <w:szCs w:val="19"/>
          <w:rtl w:val="0"/>
        </w:rPr>
        <w:t xml:space="preserve">Tumerohelised ringid näitavad sotsiaalset baasi ja ökoloogilist lage. Sinised kiilud näitavad sotsiaalset jõudlust põhivajaduste rahuldamisega seotud läve suhtes. Punased kiilud näitavad puudujääke alla sotsiaalse läve või ületamist bio-füüsikalisest piirist, samas kui hallid kiilud näitavad puuduvate andmetega näitajaid. Ideaalis oleks riigil sinised kiilud, mis ulatuvad sotsiaalse vundamendini, ja rohelised kiilud ökoloogilise lae piires.</w:t>
      </w:r>
    </w:p>
    <w:p w:rsidR="00000000" w:rsidDel="00000000" w:rsidP="00000000" w:rsidRDefault="00000000" w:rsidRPr="00000000" w14:paraId="00000026">
      <w:pPr>
        <w:rPr>
          <w:rFonts w:ascii="Raleway" w:cs="Raleway" w:eastAsia="Raleway" w:hAnsi="Raleway"/>
          <w:i w:val="1"/>
        </w:rPr>
      </w:pPr>
      <w:r w:rsidDel="00000000" w:rsidR="00000000" w:rsidRPr="00000000">
        <w:rPr>
          <w:rtl w:val="0"/>
        </w:rPr>
      </w:r>
    </w:p>
    <w:p w:rsidR="00000000" w:rsidDel="00000000" w:rsidP="00000000" w:rsidRDefault="00000000" w:rsidRPr="00000000" w14:paraId="00000027">
      <w:pPr>
        <w:rPr>
          <w:rFonts w:ascii="Raleway" w:cs="Raleway" w:eastAsia="Raleway" w:hAnsi="Raleway"/>
        </w:rPr>
      </w:pPr>
      <w:r w:rsidDel="00000000" w:rsidR="00000000" w:rsidRPr="00000000">
        <w:rPr>
          <w:rFonts w:ascii="Raleway" w:cs="Raleway" w:eastAsia="Raleway" w:hAnsi="Raleway"/>
        </w:rPr>
        <w:drawing>
          <wp:inline distB="114300" distT="114300" distL="114300" distR="114300">
            <wp:extent cx="5731200" cy="35433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0" w:lineRule="auto"/>
        <w:rPr>
          <w:sz w:val="12"/>
          <w:szCs w:val="12"/>
        </w:rPr>
      </w:pPr>
      <w:r w:rsidDel="00000000" w:rsidR="00000000" w:rsidRPr="00000000">
        <w:rPr>
          <w:sz w:val="12"/>
          <w:szCs w:val="12"/>
          <w:rtl w:val="0"/>
        </w:rPr>
        <w:t xml:space="preserve">* Mudel on loodud Kate Rawothi teadusuuringute käigus. Täpsemat infot terminite kohta saab näha siit: </w:t>
      </w:r>
      <w:hyperlink r:id="rId7">
        <w:r w:rsidDel="00000000" w:rsidR="00000000" w:rsidRPr="00000000">
          <w:rPr>
            <w:color w:val="1155cc"/>
            <w:sz w:val="12"/>
            <w:szCs w:val="12"/>
            <w:u w:val="single"/>
            <w:rtl w:val="0"/>
          </w:rPr>
          <w:t xml:space="preserve">https://goodlife.leeds.ac.uk/national-snapshots/countries/#Estonia</w:t>
        </w:r>
      </w:hyperlink>
      <w:r w:rsidDel="00000000" w:rsidR="00000000" w:rsidRPr="00000000">
        <w:rPr>
          <w:rtl w:val="0"/>
        </w:rPr>
      </w:r>
    </w:p>
    <w:p w:rsidR="00000000" w:rsidDel="00000000" w:rsidP="00000000" w:rsidRDefault="00000000" w:rsidRPr="00000000" w14:paraId="00000029">
      <w:pPr>
        <w:ind w:left="720" w:firstLine="0"/>
        <w:rPr>
          <w:sz w:val="19"/>
          <w:szCs w:val="19"/>
        </w:rPr>
      </w:pPr>
      <w:r w:rsidDel="00000000" w:rsidR="00000000" w:rsidRPr="00000000">
        <w:rPr>
          <w:rtl w:val="0"/>
        </w:rPr>
      </w:r>
    </w:p>
    <w:p w:rsidR="00000000" w:rsidDel="00000000" w:rsidP="00000000" w:rsidRDefault="00000000" w:rsidRPr="00000000" w14:paraId="0000002A">
      <w:pPr>
        <w:widowControl w:val="0"/>
        <w:rPr>
          <w:b w:val="1"/>
          <w:color w:val="38761d"/>
        </w:rPr>
      </w:pPr>
      <w:r w:rsidDel="00000000" w:rsidR="00000000" w:rsidRPr="00000000">
        <w:rPr>
          <w:b w:val="1"/>
          <w:color w:val="38761d"/>
          <w:rtl w:val="0"/>
        </w:rPr>
        <w:t xml:space="preserve">Küsi ülekande ajal ka külalisesinejalt küsimusi</w:t>
      </w:r>
    </w:p>
    <w:p w:rsidR="00000000" w:rsidDel="00000000" w:rsidP="00000000" w:rsidRDefault="00000000" w:rsidRPr="00000000" w14:paraId="0000002B">
      <w:pPr>
        <w:widowControl w:val="0"/>
        <w:jc w:val="both"/>
        <w:rPr>
          <w:b w:val="1"/>
          <w:sz w:val="19"/>
          <w:szCs w:val="19"/>
        </w:rPr>
      </w:pPr>
      <w:r w:rsidDel="00000000" w:rsidR="00000000" w:rsidRPr="00000000">
        <w:rPr>
          <w:rtl w:val="0"/>
        </w:rPr>
      </w:r>
    </w:p>
    <w:p w:rsidR="00000000" w:rsidDel="00000000" w:rsidP="00000000" w:rsidRDefault="00000000" w:rsidRPr="00000000" w14:paraId="0000002C">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2D">
      <w:pPr>
        <w:widowControl w:val="0"/>
        <w:jc w:val="both"/>
        <w:rPr>
          <w:sz w:val="19"/>
          <w:szCs w:val="19"/>
        </w:rPr>
      </w:pPr>
      <w:r w:rsidDel="00000000" w:rsidR="00000000" w:rsidRPr="00000000">
        <w:rPr>
          <w:rtl w:val="0"/>
        </w:rPr>
      </w:r>
    </w:p>
    <w:p w:rsidR="00000000" w:rsidDel="00000000" w:rsidP="00000000" w:rsidRDefault="00000000" w:rsidRPr="00000000" w14:paraId="0000002E">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2F">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30">
      <w:pPr>
        <w:spacing w:line="276" w:lineRule="auto"/>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31">
      <w:pPr>
        <w:spacing w:line="240" w:lineRule="auto"/>
        <w:jc w:val="both"/>
        <w:rPr>
          <w:sz w:val="19"/>
          <w:szCs w:val="19"/>
        </w:rPr>
      </w:pPr>
      <w:r w:rsidDel="00000000" w:rsidR="00000000" w:rsidRPr="00000000">
        <w:rPr>
          <w:rtl w:val="0"/>
        </w:rPr>
      </w:r>
    </w:p>
    <w:p w:rsidR="00000000" w:rsidDel="00000000" w:rsidP="00000000" w:rsidRDefault="00000000" w:rsidRPr="00000000" w14:paraId="00000032">
      <w:pPr>
        <w:spacing w:line="480" w:lineRule="auto"/>
        <w:rPr>
          <w:sz w:val="19"/>
          <w:szCs w:val="19"/>
        </w:rPr>
      </w:pPr>
      <w:r w:rsidDel="00000000" w:rsidR="00000000" w:rsidRPr="00000000">
        <w:rPr>
          <w:rtl w:val="0"/>
        </w:rPr>
      </w:r>
    </w:p>
    <w:p w:rsidR="00000000" w:rsidDel="00000000" w:rsidP="00000000" w:rsidRDefault="00000000" w:rsidRPr="00000000" w14:paraId="00000033">
      <w:pPr>
        <w:spacing w:line="480" w:lineRule="auto"/>
        <w:jc w:val="both"/>
        <w:rPr>
          <w:color w:val="38761d"/>
        </w:rPr>
      </w:pPr>
      <w:r w:rsidDel="00000000" w:rsidR="00000000" w:rsidRPr="00000000">
        <w:rPr>
          <w:b w:val="1"/>
          <w:color w:val="38761d"/>
          <w:rtl w:val="0"/>
        </w:rPr>
        <w:t xml:space="preserve">Loengujärgsed ülesanded</w:t>
      </w:r>
      <w:r w:rsidDel="00000000" w:rsidR="00000000" w:rsidRPr="00000000">
        <w:rPr>
          <w:rtl w:val="0"/>
        </w:rPr>
      </w:r>
    </w:p>
    <w:p w:rsidR="00000000" w:rsidDel="00000000" w:rsidP="00000000" w:rsidRDefault="00000000" w:rsidRPr="00000000" w14:paraId="00000034">
      <w:pPr>
        <w:widowControl w:val="0"/>
        <w:numPr>
          <w:ilvl w:val="0"/>
          <w:numId w:val="1"/>
        </w:numPr>
        <w:spacing w:line="276" w:lineRule="auto"/>
        <w:ind w:left="720" w:hanging="360"/>
        <w:jc w:val="both"/>
        <w:rPr>
          <w:sz w:val="19"/>
          <w:szCs w:val="19"/>
        </w:rPr>
      </w:pPr>
      <w:r w:rsidDel="00000000" w:rsidR="00000000" w:rsidRPr="00000000">
        <w:rPr>
          <w:sz w:val="19"/>
          <w:szCs w:val="19"/>
          <w:rtl w:val="0"/>
        </w:rPr>
        <w:t xml:space="preserve">J</w:t>
      </w:r>
      <w:r w:rsidDel="00000000" w:rsidR="00000000" w:rsidRPr="00000000">
        <w:rPr>
          <w:sz w:val="19"/>
          <w:szCs w:val="19"/>
          <w:rtl w:val="0"/>
        </w:rPr>
        <w:t xml:space="preserve">agunege neljasteks gruppideks ning võrreldege kahe riigi mahtumist “sõõrikusse”. Kasutage võrdluse tegemiseks lehekülge: </w:t>
      </w:r>
      <w:hyperlink r:id="rId8">
        <w:r w:rsidDel="00000000" w:rsidR="00000000" w:rsidRPr="00000000">
          <w:rPr>
            <w:color w:val="1155cc"/>
            <w:sz w:val="19"/>
            <w:szCs w:val="19"/>
            <w:u w:val="single"/>
            <w:rtl w:val="0"/>
          </w:rPr>
          <w:t xml:space="preserve">https://goodlife.leeds.ac.uk/national-snapshots/countries/#Estonia</w:t>
        </w:r>
      </w:hyperlink>
      <w:r w:rsidDel="00000000" w:rsidR="00000000" w:rsidRPr="00000000">
        <w:rPr>
          <w:sz w:val="19"/>
          <w:szCs w:val="19"/>
          <w:rtl w:val="0"/>
        </w:rPr>
        <w:t xml:space="preserve"> </w:t>
      </w:r>
    </w:p>
    <w:p w:rsidR="00000000" w:rsidDel="00000000" w:rsidP="00000000" w:rsidRDefault="00000000" w:rsidRPr="00000000" w14:paraId="00000035">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36">
      <w:pPr>
        <w:widowControl w:val="0"/>
        <w:numPr>
          <w:ilvl w:val="0"/>
          <w:numId w:val="1"/>
        </w:numPr>
        <w:spacing w:line="276" w:lineRule="auto"/>
        <w:ind w:left="720" w:hanging="360"/>
        <w:jc w:val="both"/>
        <w:rPr>
          <w:sz w:val="19"/>
          <w:szCs w:val="19"/>
        </w:rPr>
      </w:pPr>
      <w:r w:rsidDel="00000000" w:rsidR="00000000" w:rsidRPr="00000000">
        <w:rPr>
          <w:sz w:val="19"/>
          <w:szCs w:val="19"/>
          <w:rtl w:val="0"/>
        </w:rPr>
        <w:t xml:space="preserve">Millised seosed tekivad, kui võrrelda jõukate lääneriikide “sõõrikut” vaesemate riikide omaga? Arutlege omavahel, pange kirja vähemalt kolm olulist tähelepanekut ja jagage neid klassikaaslastega. </w:t>
        <w:br w:type="textWrapping"/>
      </w:r>
    </w:p>
    <w:p w:rsidR="00000000" w:rsidDel="00000000" w:rsidP="00000000" w:rsidRDefault="00000000" w:rsidRPr="00000000" w14:paraId="00000037">
      <w:pPr>
        <w:spacing w:line="276" w:lineRule="auto"/>
        <w:ind w:left="720" w:firstLine="0"/>
        <w:rPr>
          <w:color w:val="999999"/>
          <w:sz w:val="19"/>
          <w:szCs w:val="19"/>
        </w:rPr>
      </w:pPr>
      <w:r w:rsidDel="00000000" w:rsidR="00000000" w:rsidRPr="00000000">
        <w:rPr>
          <w:color w:val="999999"/>
          <w:sz w:val="19"/>
          <w:szCs w:val="19"/>
          <w:rtl w:val="0"/>
        </w:rPr>
        <w:t xml:space="preserve">…………………………………………………………………………………………………………………………………………………………………………………………………………………………………………………………………………………………………………………………………………………………………………………………………………………………………………………………………………</w:t>
      </w:r>
    </w:p>
    <w:p w:rsidR="00000000" w:rsidDel="00000000" w:rsidP="00000000" w:rsidRDefault="00000000" w:rsidRPr="00000000" w14:paraId="00000038">
      <w:pPr>
        <w:spacing w:line="276" w:lineRule="auto"/>
        <w:ind w:left="720" w:firstLine="0"/>
        <w:rPr>
          <w:color w:val="999999"/>
          <w:sz w:val="19"/>
          <w:szCs w:val="19"/>
        </w:rPr>
      </w:pPr>
      <w:r w:rsidDel="00000000" w:rsidR="00000000" w:rsidRPr="00000000">
        <w:rPr>
          <w:rtl w:val="0"/>
        </w:rPr>
      </w:r>
    </w:p>
    <w:p w:rsidR="00000000" w:rsidDel="00000000" w:rsidP="00000000" w:rsidRDefault="00000000" w:rsidRPr="00000000" w14:paraId="00000039">
      <w:pPr>
        <w:widowControl w:val="0"/>
        <w:numPr>
          <w:ilvl w:val="0"/>
          <w:numId w:val="1"/>
        </w:numPr>
        <w:spacing w:line="276" w:lineRule="auto"/>
        <w:ind w:left="720" w:hanging="360"/>
        <w:jc w:val="both"/>
        <w:rPr>
          <w:sz w:val="19"/>
          <w:szCs w:val="19"/>
        </w:rPr>
      </w:pPr>
      <w:r w:rsidDel="00000000" w:rsidR="00000000" w:rsidRPr="00000000">
        <w:rPr>
          <w:sz w:val="19"/>
          <w:szCs w:val="19"/>
          <w:highlight w:val="white"/>
          <w:rtl w:val="0"/>
        </w:rPr>
        <w:t xml:space="preserve">Arutlege, kas ja kuidas oleks võimalik tagada riigi elanike sotsiaalsete vajaduste katmine ilma bio-füüsikalist piiri ületamata? </w:t>
        <w:br w:type="textWrapping"/>
      </w:r>
    </w:p>
    <w:p w:rsidR="00000000" w:rsidDel="00000000" w:rsidP="00000000" w:rsidRDefault="00000000" w:rsidRPr="00000000" w14:paraId="0000003A">
      <w:pPr>
        <w:spacing w:line="276" w:lineRule="auto"/>
        <w:ind w:left="720" w:firstLine="0"/>
        <w:rPr>
          <w:sz w:val="19"/>
          <w:szCs w:val="19"/>
          <w:highlight w:val="white"/>
        </w:rPr>
      </w:pPr>
      <w:r w:rsidDel="00000000" w:rsidR="00000000" w:rsidRPr="00000000">
        <w:rPr>
          <w:color w:val="999999"/>
          <w:sz w:val="19"/>
          <w:szCs w:val="19"/>
          <w:rtl w:val="0"/>
        </w:rPr>
        <w:t xml:space="preserve">…………………………………………………………………………………………………………………………………………………………………………………………………………………………………………………………………………………………………………………………………………………………………………………………………………………………………………………………………………</w:t>
      </w:r>
      <w:r w:rsidDel="00000000" w:rsidR="00000000" w:rsidRPr="00000000">
        <w:rPr>
          <w:rtl w:val="0"/>
        </w:rPr>
      </w:r>
    </w:p>
    <w:p w:rsidR="00000000" w:rsidDel="00000000" w:rsidP="00000000" w:rsidRDefault="00000000" w:rsidRPr="00000000" w14:paraId="0000003B">
      <w:pPr>
        <w:widowControl w:val="0"/>
        <w:spacing w:line="276" w:lineRule="auto"/>
        <w:rPr>
          <w:color w:val="1d2129"/>
          <w:highlight w:val="white"/>
        </w:rPr>
      </w:pPr>
      <w:r w:rsidDel="00000000" w:rsidR="00000000" w:rsidRPr="00000000">
        <w:rPr>
          <w:rtl w:val="0"/>
        </w:rPr>
      </w:r>
    </w:p>
    <w:p w:rsidR="00000000" w:rsidDel="00000000" w:rsidP="00000000" w:rsidRDefault="00000000" w:rsidRPr="00000000" w14:paraId="0000003C">
      <w:pPr>
        <w:spacing w:line="276" w:lineRule="auto"/>
        <w:rPr>
          <w:color w:val="38761d"/>
        </w:rPr>
      </w:pPr>
      <w:r w:rsidDel="00000000" w:rsidR="00000000" w:rsidRPr="00000000">
        <w:rPr>
          <w:rtl w:val="0"/>
        </w:rPr>
      </w:r>
    </w:p>
    <w:p w:rsidR="00000000" w:rsidDel="00000000" w:rsidP="00000000" w:rsidRDefault="00000000" w:rsidRPr="00000000" w14:paraId="0000003D">
      <w:pPr>
        <w:widowControl w:val="0"/>
        <w:spacing w:line="276" w:lineRule="auto"/>
        <w:ind w:left="720" w:firstLine="0"/>
        <w:rPr>
          <w:b w:val="1"/>
          <w:color w:val="38761d"/>
          <w:sz w:val="20"/>
          <w:szCs w:val="20"/>
        </w:rPr>
      </w:pPr>
      <w:r w:rsidDel="00000000" w:rsidR="00000000" w:rsidRPr="00000000">
        <w:rPr>
          <w:b w:val="1"/>
          <w:color w:val="38761d"/>
          <w:sz w:val="20"/>
          <w:szCs w:val="20"/>
          <w:rtl w:val="0"/>
        </w:rPr>
        <w:t xml:space="preserve">VÕIMALIKKE LISATEGEVUSI</w:t>
      </w:r>
    </w:p>
    <w:p w:rsidR="00000000" w:rsidDel="00000000" w:rsidP="00000000" w:rsidRDefault="00000000" w:rsidRPr="00000000" w14:paraId="0000003E">
      <w:pPr>
        <w:widowControl w:val="0"/>
        <w:spacing w:line="276" w:lineRule="auto"/>
        <w:ind w:left="720" w:firstLine="0"/>
        <w:rPr>
          <w:b w:val="1"/>
          <w:u w:val="single"/>
        </w:rPr>
      </w:pPr>
      <w:r w:rsidDel="00000000" w:rsidR="00000000" w:rsidRPr="00000000">
        <w:rPr>
          <w:rtl w:val="0"/>
        </w:rPr>
      </w:r>
    </w:p>
    <w:p w:rsidR="00000000" w:rsidDel="00000000" w:rsidP="00000000" w:rsidRDefault="00000000" w:rsidRPr="00000000" w14:paraId="0000003F">
      <w:pPr>
        <w:widowControl w:val="0"/>
        <w:spacing w:line="276" w:lineRule="auto"/>
        <w:ind w:left="720" w:firstLine="0"/>
        <w:jc w:val="both"/>
        <w:rPr>
          <w:sz w:val="19"/>
          <w:szCs w:val="19"/>
        </w:rPr>
      </w:pPr>
      <w:r w:rsidDel="00000000" w:rsidR="00000000" w:rsidRPr="00000000">
        <w:rPr>
          <w:sz w:val="19"/>
          <w:szCs w:val="19"/>
          <w:rtl w:val="0"/>
        </w:rPr>
        <w:t xml:space="preserve">Koostage loengu teema põhjal üks meem. Õpetaja kogub meemid kokku ja saadab Mondosse. Parimatele meemi-tegijatele on auhinnad! </w:t>
      </w:r>
    </w:p>
    <w:p w:rsidR="00000000" w:rsidDel="00000000" w:rsidP="00000000" w:rsidRDefault="00000000" w:rsidRPr="00000000" w14:paraId="00000040">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41">
      <w:pPr>
        <w:widowControl w:val="0"/>
        <w:spacing w:line="276" w:lineRule="auto"/>
        <w:ind w:left="720" w:firstLine="0"/>
        <w:jc w:val="both"/>
        <w:rPr>
          <w:sz w:val="19"/>
          <w:szCs w:val="19"/>
        </w:rPr>
      </w:pPr>
      <w:r w:rsidDel="00000000" w:rsidR="00000000" w:rsidRPr="00000000">
        <w:rPr>
          <w:sz w:val="19"/>
          <w:szCs w:val="19"/>
          <w:rtl w:val="0"/>
        </w:rPr>
        <w:t xml:space="preserve">Kui otsid veel põnevaid viise, kuidas kliimamuutuste kohta rohkem õppida ja end proovile panna, siis võta osa Mondo kliimamuutuste teemalisest </w:t>
      </w:r>
      <w:hyperlink r:id="rId9">
        <w:r w:rsidDel="00000000" w:rsidR="00000000" w:rsidRPr="00000000">
          <w:rPr>
            <w:color w:val="1155cc"/>
            <w:sz w:val="19"/>
            <w:szCs w:val="19"/>
            <w:u w:val="single"/>
            <w:rtl w:val="0"/>
          </w:rPr>
          <w:t xml:space="preserve">noortekonkursist</w:t>
        </w:r>
      </w:hyperlink>
      <w:r w:rsidDel="00000000" w:rsidR="00000000" w:rsidRPr="00000000">
        <w:rPr>
          <w:sz w:val="19"/>
          <w:szCs w:val="19"/>
          <w:rtl w:val="0"/>
        </w:rPr>
        <w:t xml:space="preserve"> ja rände- ning </w:t>
      </w:r>
      <w:hyperlink r:id="rId10">
        <w:r w:rsidDel="00000000" w:rsidR="00000000" w:rsidRPr="00000000">
          <w:rPr>
            <w:color w:val="1155cc"/>
            <w:sz w:val="19"/>
            <w:szCs w:val="19"/>
            <w:u w:val="single"/>
            <w:rtl w:val="0"/>
          </w:rPr>
          <w:t xml:space="preserve">kliimateemalisest häkatonist</w:t>
        </w:r>
      </w:hyperlink>
      <w:r w:rsidDel="00000000" w:rsidR="00000000" w:rsidRPr="00000000">
        <w:rPr>
          <w:sz w:val="19"/>
          <w:szCs w:val="19"/>
          <w:rtl w:val="0"/>
        </w:rPr>
        <w:t xml:space="preserve">.</w:t>
      </w:r>
    </w:p>
    <w:p w:rsidR="00000000" w:rsidDel="00000000" w:rsidP="00000000" w:rsidRDefault="00000000" w:rsidRPr="00000000" w14:paraId="00000042">
      <w:pPr>
        <w:widowControl w:val="0"/>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43">
      <w:pPr>
        <w:widowControl w:val="0"/>
        <w:spacing w:line="276" w:lineRule="auto"/>
        <w:ind w:left="720" w:firstLine="0"/>
        <w:jc w:val="both"/>
        <w:rPr>
          <w:sz w:val="19"/>
          <w:szCs w:val="19"/>
        </w:rPr>
      </w:pPr>
      <w:hyperlink r:id="rId11">
        <w:r w:rsidDel="00000000" w:rsidR="00000000" w:rsidRPr="00000000">
          <w:rPr>
            <w:color w:val="1155cc"/>
            <w:sz w:val="19"/>
            <w:szCs w:val="19"/>
            <w:u w:val="single"/>
            <w:rtl w:val="0"/>
          </w:rPr>
          <w:t xml:space="preserve">https://maailmakool.ee/noortekonkurss2021-2022/</w:t>
        </w:r>
      </w:hyperlink>
      <w:r w:rsidDel="00000000" w:rsidR="00000000" w:rsidRPr="00000000">
        <w:rPr>
          <w:rtl w:val="0"/>
        </w:rPr>
      </w:r>
    </w:p>
    <w:p w:rsidR="00000000" w:rsidDel="00000000" w:rsidP="00000000" w:rsidRDefault="00000000" w:rsidRPr="00000000" w14:paraId="00000044">
      <w:pPr>
        <w:widowControl w:val="0"/>
        <w:spacing w:line="276" w:lineRule="auto"/>
        <w:ind w:left="720" w:firstLine="0"/>
        <w:jc w:val="both"/>
        <w:rPr>
          <w:sz w:val="19"/>
          <w:szCs w:val="19"/>
        </w:rPr>
      </w:pPr>
      <w:hyperlink r:id="rId12">
        <w:r w:rsidDel="00000000" w:rsidR="00000000" w:rsidRPr="00000000">
          <w:rPr>
            <w:color w:val="1155cc"/>
            <w:sz w:val="19"/>
            <w:szCs w:val="19"/>
            <w:u w:val="single"/>
            <w:rtl w:val="0"/>
          </w:rPr>
          <w:t xml:space="preserve">https://mondo.org.ee/hakaton/</w:t>
        </w:r>
      </w:hyperlink>
      <w:r w:rsidDel="00000000" w:rsidR="00000000" w:rsidRPr="00000000">
        <w:rPr>
          <w:sz w:val="19"/>
          <w:szCs w:val="19"/>
          <w:rtl w:val="0"/>
        </w:rPr>
        <w:t xml:space="preserve"> </w:t>
      </w:r>
    </w:p>
    <w:p w:rsidR="00000000" w:rsidDel="00000000" w:rsidP="00000000" w:rsidRDefault="00000000" w:rsidRPr="00000000" w14:paraId="00000045">
      <w:pPr>
        <w:widowControl w:val="0"/>
        <w:spacing w:line="276" w:lineRule="auto"/>
        <w:ind w:left="720" w:firstLine="0"/>
        <w:rPr>
          <w:sz w:val="19"/>
          <w:szCs w:val="19"/>
        </w:rPr>
      </w:pPr>
      <w:r w:rsidDel="00000000" w:rsidR="00000000" w:rsidRPr="00000000">
        <w:rPr>
          <w:rtl w:val="0"/>
        </w:rPr>
      </w:r>
    </w:p>
    <w:p w:rsidR="00000000" w:rsidDel="00000000" w:rsidP="00000000" w:rsidRDefault="00000000" w:rsidRPr="00000000" w14:paraId="00000046">
      <w:pPr>
        <w:widowControl w:val="0"/>
        <w:spacing w:line="240" w:lineRule="auto"/>
        <w:rPr>
          <w:b w:val="1"/>
          <w:color w:val="3c4043"/>
          <w:sz w:val="19"/>
          <w:szCs w:val="19"/>
          <w:highlight w:val="white"/>
        </w:rPr>
      </w:pPr>
      <w:r w:rsidDel="00000000" w:rsidR="00000000" w:rsidRPr="00000000">
        <w:rPr>
          <w:rtl w:val="0"/>
        </w:rPr>
      </w:r>
    </w:p>
    <w:p w:rsidR="00000000" w:rsidDel="00000000" w:rsidP="00000000" w:rsidRDefault="00000000" w:rsidRPr="00000000" w14:paraId="00000047">
      <w:pPr>
        <w:widowControl w:val="0"/>
        <w:spacing w:line="240" w:lineRule="auto"/>
        <w:rPr>
          <w:b w:val="1"/>
          <w:color w:val="3c4043"/>
          <w:sz w:val="19"/>
          <w:szCs w:val="19"/>
          <w:highlight w:val="white"/>
        </w:rPr>
      </w:pPr>
      <w:r w:rsidDel="00000000" w:rsidR="00000000" w:rsidRPr="00000000">
        <w:rPr>
          <w:b w:val="1"/>
          <w:color w:val="3c4043"/>
          <w:sz w:val="19"/>
          <w:szCs w:val="19"/>
          <w:highlight w:val="white"/>
          <w:rtl w:val="0"/>
        </w:rPr>
        <w:t xml:space="preserve">Aitäh, et kaasa mõtlesid :)</w:t>
      </w:r>
    </w:p>
    <w:p w:rsidR="00000000" w:rsidDel="00000000" w:rsidP="00000000" w:rsidRDefault="00000000" w:rsidRPr="00000000" w14:paraId="00000048">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4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D">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1"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sz w:val="15"/>
          <w:szCs w:val="15"/>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14" w:type="first"/>
      <w:footerReference r:id="rId15" w:type="default"/>
      <w:footerReference r:id="rId16"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spacing w:line="240" w:lineRule="auto"/>
      <w:ind w:right="-466.062992125984"/>
      <w:jc w:val="right"/>
      <w:rPr/>
    </w:pPr>
    <w:r w:rsidDel="00000000" w:rsidR="00000000" w:rsidRPr="00000000">
      <w:rPr>
        <w:b w:val="1"/>
        <w:sz w:val="28"/>
        <w:szCs w:val="28"/>
      </w:rPr>
      <w:drawing>
        <wp:inline distB="114300" distT="114300" distL="114300" distR="114300">
          <wp:extent cx="840113" cy="5224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0113" cy="5224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ailmakool.ee/noortekonkurss2021-2022/" TargetMode="External"/><Relationship Id="rId10" Type="http://schemas.openxmlformats.org/officeDocument/2006/relationships/hyperlink" Target="https://mondo.org.ee/hakaton/" TargetMode="External"/><Relationship Id="rId13" Type="http://schemas.openxmlformats.org/officeDocument/2006/relationships/image" Target="media/image2.jpg"/><Relationship Id="rId12" Type="http://schemas.openxmlformats.org/officeDocument/2006/relationships/hyperlink" Target="https://mondo.org.ee/haka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noortekonkurss2021-2022/"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goodlife.leeds.ac.uk/national-snapshots/countries/#Estonia" TargetMode="External"/><Relationship Id="rId8" Type="http://schemas.openxmlformats.org/officeDocument/2006/relationships/hyperlink" Target="https://goodlife.leeds.ac.uk/national-snapshots/countries/#Esto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