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944888" cy="52493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4888" cy="5249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Tööleht “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Kliimamuutused ja Eesti – miks ka meil on kiire ja mida saame teha?</w:t>
      </w:r>
      <w:r w:rsidDel="00000000" w:rsidR="00000000" w:rsidRPr="00000000">
        <w:rPr>
          <w:b w:val="1"/>
          <w:sz w:val="24"/>
          <w:szCs w:val="24"/>
          <w:highlight w:val="white"/>
          <w:u w:val="single"/>
          <w:rtl w:val="0"/>
        </w:rPr>
        <w:t xml:space="preserve">" 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Nii tore, et osaled kliimamuutuste teemalisel loengusarjal. Käesolev tööleht annab sulle võimaluse õpitut mõtestada ja seeläbi teemasse veel rohkem süvitsi minna. Kasuta seda nii:</w:t>
      </w:r>
    </w:p>
    <w:p w:rsidR="00000000" w:rsidDel="00000000" w:rsidP="00000000" w:rsidRDefault="00000000" w:rsidRPr="00000000" w14:paraId="00000006">
      <w:pPr>
        <w:widowControl w:val="0"/>
        <w:jc w:val="both"/>
        <w:rPr>
          <w:color w:val="666666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4"/>
        </w:numPr>
        <w:ind w:left="1440" w:hanging="36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enne otseülekande algust vasta küsimustele allpool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4"/>
        </w:numPr>
        <w:ind w:left="1440" w:hanging="36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otseülekande ajal vasta küsimustele ning küsi ka ise esinejalt küsimusi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4"/>
        </w:numPr>
        <w:ind w:left="1440" w:hanging="36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pärast otseülekannet viige läbi grupitöö</w:t>
      </w:r>
    </w:p>
    <w:p w:rsidR="00000000" w:rsidDel="00000000" w:rsidP="00000000" w:rsidRDefault="00000000" w:rsidRPr="00000000" w14:paraId="0000000A">
      <w:pPr>
        <w:widowControl w:val="0"/>
        <w:ind w:left="1440" w:firstLine="0"/>
        <w:rPr>
          <w:color w:val="666666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both"/>
        <w:rPr>
          <w:color w:val="38761d"/>
        </w:rPr>
      </w:pPr>
      <w:r w:rsidDel="00000000" w:rsidR="00000000" w:rsidRPr="00000000">
        <w:rPr>
          <w:b w:val="1"/>
          <w:color w:val="38761d"/>
          <w:rtl w:val="0"/>
        </w:rPr>
        <w:t xml:space="preserve">Enne otseülekande vaatamist vasta küsimustele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76" w:lineRule="auto"/>
        <w:ind w:left="720" w:hanging="360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Mida sa tead kliima soojenemise kohta?</w:t>
      </w:r>
    </w:p>
    <w:p w:rsidR="00000000" w:rsidDel="00000000" w:rsidP="00000000" w:rsidRDefault="00000000" w:rsidRPr="00000000" w14:paraId="0000000F">
      <w:pPr>
        <w:spacing w:line="276" w:lineRule="auto"/>
        <w:ind w:left="720" w:firstLine="0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76" w:lineRule="auto"/>
        <w:ind w:left="720" w:hanging="360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Kui suur on indiviidi roll kliima soojenemise leevendamises?</w:t>
      </w:r>
    </w:p>
    <w:p w:rsidR="00000000" w:rsidDel="00000000" w:rsidP="00000000" w:rsidRDefault="00000000" w:rsidRPr="00000000" w14:paraId="00000012">
      <w:pPr>
        <w:spacing w:line="480" w:lineRule="auto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76" w:lineRule="auto"/>
        <w:ind w:left="720" w:hanging="360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Mida sa soovid teada saada Eesti olukorra ja võimalike lahenduste kohta seoses kliima soojenemisega?</w:t>
      </w:r>
    </w:p>
    <w:p w:rsidR="00000000" w:rsidDel="00000000" w:rsidP="00000000" w:rsidRDefault="00000000" w:rsidRPr="00000000" w14:paraId="00000015">
      <w:pPr>
        <w:spacing w:line="276" w:lineRule="auto"/>
        <w:ind w:left="720" w:firstLine="0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480" w:lineRule="auto"/>
        <w:jc w:val="both"/>
        <w:rPr>
          <w:color w:val="999999"/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>
          <w:color w:val="999999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>
          <w:color w:val="999999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rPr>
          <w:color w:val="38761d"/>
        </w:rPr>
      </w:pPr>
      <w:r w:rsidDel="00000000" w:rsidR="00000000" w:rsidRPr="00000000">
        <w:rPr>
          <w:b w:val="1"/>
          <w:color w:val="38761d"/>
          <w:rtl w:val="0"/>
        </w:rPr>
        <w:t xml:space="preserve">Otseülekande ajal vasta allolevatele küsimustele</w:t>
      </w:r>
      <w:r w:rsidDel="00000000" w:rsidR="00000000" w:rsidRPr="00000000">
        <w:rPr>
          <w:color w:val="38761d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jc w:val="both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40" w:lineRule="auto"/>
        <w:ind w:left="720" w:hanging="360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Missugune on keskmise Eestlase kasvuhoonegaaside heitme kogus võrreldes teiste riikidega?</w:t>
      </w:r>
    </w:p>
    <w:p w:rsidR="00000000" w:rsidDel="00000000" w:rsidP="00000000" w:rsidRDefault="00000000" w:rsidRPr="00000000" w14:paraId="0000001D">
      <w:pPr>
        <w:spacing w:line="240" w:lineRule="auto"/>
        <w:ind w:left="720" w:firstLine="0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480" w:lineRule="auto"/>
        <w:jc w:val="both"/>
        <w:rPr>
          <w:b w:val="1"/>
          <w:sz w:val="19"/>
          <w:szCs w:val="19"/>
          <w:u w:val="single"/>
        </w:rPr>
      </w:pPr>
      <w:r w:rsidDel="00000000" w:rsidR="00000000" w:rsidRPr="00000000">
        <w:rPr>
          <w:sz w:val="19"/>
          <w:szCs w:val="19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276" w:lineRule="auto"/>
        <w:ind w:left="720" w:hanging="360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Looge mõistekaart või joonis, kus toote välja erinevad tegevused, mis panustavad kliima soojenemisesse Eestis.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85"/>
        <w:tblGridChange w:id="0">
          <w:tblGrid>
            <w:gridCol w:w="8385"/>
          </w:tblGrid>
        </w:tblGridChange>
      </w:tblGrid>
      <w:tr>
        <w:trPr>
          <w:cantSplit w:val="0"/>
          <w:trHeight w:val="513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line="240" w:lineRule="auto"/>
        <w:jc w:val="center"/>
        <w:rPr>
          <w:b w:val="1"/>
          <w:sz w:val="19"/>
          <w:szCs w:val="1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jc w:val="center"/>
        <w:rPr>
          <w:b w:val="1"/>
          <w:sz w:val="19"/>
          <w:szCs w:val="1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jc w:val="center"/>
        <w:rPr>
          <w:b w:val="1"/>
          <w:sz w:val="19"/>
          <w:szCs w:val="1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line="276" w:lineRule="auto"/>
        <w:ind w:left="720" w:hanging="360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Missugusi tegevusi peaks ette võtma, et leevendada kliimamuutuste kulgu?</w:t>
      </w:r>
    </w:p>
    <w:p w:rsidR="00000000" w:rsidDel="00000000" w:rsidP="00000000" w:rsidRDefault="00000000" w:rsidRPr="00000000" w14:paraId="0000003D">
      <w:pPr>
        <w:spacing w:line="480" w:lineRule="auto"/>
        <w:ind w:left="0" w:firstLine="0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480" w:lineRule="auto"/>
        <w:ind w:left="0" w:firstLine="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rPr>
          <w:b w:val="1"/>
          <w:color w:val="38761d"/>
        </w:rPr>
      </w:pPr>
      <w:r w:rsidDel="00000000" w:rsidR="00000000" w:rsidRPr="00000000">
        <w:rPr>
          <w:b w:val="1"/>
          <w:color w:val="38761d"/>
          <w:rtl w:val="0"/>
        </w:rPr>
        <w:t xml:space="preserve">Küsi ülekande ajal ka külalisesinejalt küsimusi</w:t>
      </w:r>
    </w:p>
    <w:p w:rsidR="00000000" w:rsidDel="00000000" w:rsidP="00000000" w:rsidRDefault="00000000" w:rsidRPr="00000000" w14:paraId="00000041">
      <w:pPr>
        <w:widowControl w:val="0"/>
        <w:jc w:val="both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Selleks, et saada vastuseid enda jaoks olulistele küsimustele saad YouTube’i otseülekande ajal külalisõpetajalt küsimusi küsida. Selleks lisa vestlusesse või palu õpetajal oma küsimus vestlusesse lisada sellises vormis: </w:t>
      </w:r>
    </w:p>
    <w:p w:rsidR="00000000" w:rsidDel="00000000" w:rsidP="00000000" w:rsidRDefault="00000000" w:rsidRPr="00000000" w14:paraId="00000043">
      <w:pPr>
        <w:widowControl w:val="0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ind w:firstLine="720"/>
        <w:jc w:val="both"/>
        <w:rPr>
          <w:i w:val="1"/>
          <w:sz w:val="19"/>
          <w:szCs w:val="19"/>
        </w:rPr>
      </w:pPr>
      <w:r w:rsidDel="00000000" w:rsidR="00000000" w:rsidRPr="00000000">
        <w:rPr>
          <w:i w:val="1"/>
          <w:sz w:val="19"/>
          <w:szCs w:val="19"/>
          <w:rtl w:val="0"/>
        </w:rPr>
        <w:t xml:space="preserve">Kaari 12. klass, Kurtna Kool. Kuidas saada presidendiks?</w:t>
      </w:r>
    </w:p>
    <w:p w:rsidR="00000000" w:rsidDel="00000000" w:rsidP="00000000" w:rsidRDefault="00000000" w:rsidRPr="00000000" w14:paraId="00000045">
      <w:pPr>
        <w:widowControl w:val="0"/>
        <w:spacing w:line="240" w:lineRule="auto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Ole küsimust sõnastades viisakas ja täpne. Sinu küsimusi näevad kõik, kes samal ajal otseülekannet  vaatavad. Mida varem jõuad küsimused saata, seda suurema tõenäosusega jõuame vastata.</w:t>
      </w:r>
    </w:p>
    <w:p w:rsidR="00000000" w:rsidDel="00000000" w:rsidP="00000000" w:rsidRDefault="00000000" w:rsidRPr="00000000" w14:paraId="00000047">
      <w:pPr>
        <w:spacing w:line="240" w:lineRule="auto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480" w:lineRule="auto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480" w:lineRule="auto"/>
        <w:jc w:val="both"/>
        <w:rPr>
          <w:color w:val="38761d"/>
        </w:rPr>
      </w:pPr>
      <w:r w:rsidDel="00000000" w:rsidR="00000000" w:rsidRPr="00000000">
        <w:rPr>
          <w:b w:val="1"/>
          <w:color w:val="38761d"/>
          <w:rtl w:val="0"/>
        </w:rPr>
        <w:t xml:space="preserve">Loengujärgsed ülesanded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spacing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J</w:t>
      </w:r>
      <w:r w:rsidDel="00000000" w:rsidR="00000000" w:rsidRPr="00000000">
        <w:rPr>
          <w:sz w:val="19"/>
          <w:szCs w:val="19"/>
          <w:rtl w:val="0"/>
        </w:rPr>
        <w:t xml:space="preserve">agunege</w:t>
      </w:r>
      <w:r w:rsidDel="00000000" w:rsidR="00000000" w:rsidRPr="00000000">
        <w:rPr>
          <w:sz w:val="19"/>
          <w:szCs w:val="19"/>
          <w:rtl w:val="0"/>
        </w:rPr>
        <w:t xml:space="preserve"> 4-5 liikmelisteks gruppideks ning arutage läbi, missugusi tegevusi võiks teha, et panustada kooli kliimasõbralikumaks muutmisel. Iga grupp peaks valima ühe tegevuse ja koostama sellele tegevusplaani, mida tunni lõpus klassikaaslastele tutvustada. </w:t>
      </w:r>
    </w:p>
    <w:p w:rsidR="00000000" w:rsidDel="00000000" w:rsidP="00000000" w:rsidRDefault="00000000" w:rsidRPr="00000000" w14:paraId="0000004B">
      <w:pPr>
        <w:spacing w:line="276" w:lineRule="auto"/>
        <w:ind w:left="720" w:firstLine="0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spacing w:line="276" w:lineRule="auto"/>
        <w:ind w:left="720" w:hanging="36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Inspiratsiooni ammutamiseks saate lugeda Eestimaa Looduse Fondi poolt loodud kliimamuutustele pühendatud kodulehte: </w:t>
      </w:r>
      <w:hyperlink r:id="rId7">
        <w:r w:rsidDel="00000000" w:rsidR="00000000" w:rsidRPr="00000000">
          <w:rPr>
            <w:color w:val="1155cc"/>
            <w:sz w:val="19"/>
            <w:szCs w:val="19"/>
            <w:u w:val="single"/>
            <w:rtl w:val="0"/>
          </w:rPr>
          <w:t xml:space="preserve">http://www.kliimamuutused.ee/mida-saan-mina-teha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ind w:left="720" w:firstLine="0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spacing w:line="276" w:lineRule="auto"/>
        <w:ind w:left="720" w:hanging="36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Tegevuskava koostades mõelge järgnevatele küsimustele: </w:t>
      </w:r>
    </w:p>
    <w:p w:rsidR="00000000" w:rsidDel="00000000" w:rsidP="00000000" w:rsidRDefault="00000000" w:rsidRPr="00000000" w14:paraId="0000004F">
      <w:pPr>
        <w:numPr>
          <w:ilvl w:val="0"/>
          <w:numId w:val="6"/>
        </w:numPr>
        <w:spacing w:line="276" w:lineRule="auto"/>
        <w:ind w:left="1440" w:hanging="360"/>
        <w:jc w:val="both"/>
        <w:rPr>
          <w:sz w:val="19"/>
          <w:szCs w:val="19"/>
          <w:u w:val="none"/>
        </w:rPr>
      </w:pPr>
      <w:r w:rsidDel="00000000" w:rsidR="00000000" w:rsidRPr="00000000">
        <w:rPr>
          <w:sz w:val="19"/>
          <w:szCs w:val="19"/>
          <w:rtl w:val="0"/>
        </w:rPr>
        <w:t xml:space="preserve">Missugused kliimasõbralikud tegevused koolis juba toimivad? (prügi sorteerimine, taimne teisipäev, jalgrattaparkla jne)</w:t>
      </w:r>
    </w:p>
    <w:p w:rsidR="00000000" w:rsidDel="00000000" w:rsidP="00000000" w:rsidRDefault="00000000" w:rsidRPr="00000000" w14:paraId="00000050">
      <w:pPr>
        <w:numPr>
          <w:ilvl w:val="0"/>
          <w:numId w:val="6"/>
        </w:numPr>
        <w:spacing w:line="276" w:lineRule="auto"/>
        <w:ind w:left="1440" w:hanging="360"/>
        <w:jc w:val="both"/>
        <w:rPr>
          <w:sz w:val="19"/>
          <w:szCs w:val="19"/>
          <w:u w:val="none"/>
        </w:rPr>
      </w:pPr>
      <w:r w:rsidDel="00000000" w:rsidR="00000000" w:rsidRPr="00000000">
        <w:rPr>
          <w:sz w:val="19"/>
          <w:szCs w:val="19"/>
          <w:rtl w:val="0"/>
        </w:rPr>
        <w:t xml:space="preserve">Mida võiks veel teha või kuidas neid tegevusi parendada?</w:t>
      </w:r>
    </w:p>
    <w:p w:rsidR="00000000" w:rsidDel="00000000" w:rsidP="00000000" w:rsidRDefault="00000000" w:rsidRPr="00000000" w14:paraId="00000051">
      <w:pPr>
        <w:numPr>
          <w:ilvl w:val="0"/>
          <w:numId w:val="6"/>
        </w:numPr>
        <w:spacing w:line="276" w:lineRule="auto"/>
        <w:ind w:left="1440" w:hanging="360"/>
        <w:jc w:val="both"/>
        <w:rPr>
          <w:sz w:val="19"/>
          <w:szCs w:val="19"/>
          <w:u w:val="none"/>
        </w:rPr>
      </w:pPr>
      <w:r w:rsidDel="00000000" w:rsidR="00000000" w:rsidRPr="00000000">
        <w:rPr>
          <w:sz w:val="19"/>
          <w:szCs w:val="19"/>
          <w:rtl w:val="0"/>
        </w:rPr>
        <w:t xml:space="preserve">Mida </w:t>
      </w:r>
      <w:r w:rsidDel="00000000" w:rsidR="00000000" w:rsidRPr="00000000">
        <w:rPr>
          <w:b w:val="1"/>
          <w:sz w:val="19"/>
          <w:szCs w:val="19"/>
          <w:rtl w:val="0"/>
        </w:rPr>
        <w:t xml:space="preserve">meie</w:t>
      </w:r>
      <w:r w:rsidDel="00000000" w:rsidR="00000000" w:rsidRPr="00000000">
        <w:rPr>
          <w:sz w:val="19"/>
          <w:szCs w:val="19"/>
          <w:rtl w:val="0"/>
        </w:rPr>
        <w:t xml:space="preserve"> teha saame? </w:t>
      </w:r>
    </w:p>
    <w:p w:rsidR="00000000" w:rsidDel="00000000" w:rsidP="00000000" w:rsidRDefault="00000000" w:rsidRPr="00000000" w14:paraId="00000052">
      <w:pPr>
        <w:numPr>
          <w:ilvl w:val="0"/>
          <w:numId w:val="6"/>
        </w:numPr>
        <w:spacing w:line="276" w:lineRule="auto"/>
        <w:ind w:left="1440" w:hanging="360"/>
        <w:jc w:val="both"/>
        <w:rPr>
          <w:sz w:val="19"/>
          <w:szCs w:val="19"/>
          <w:u w:val="none"/>
        </w:rPr>
      </w:pPr>
      <w:r w:rsidDel="00000000" w:rsidR="00000000" w:rsidRPr="00000000">
        <w:rPr>
          <w:sz w:val="19"/>
          <w:szCs w:val="19"/>
          <w:rtl w:val="0"/>
        </w:rPr>
        <w:t xml:space="preserve">Mida </w:t>
      </w:r>
      <w:r w:rsidDel="00000000" w:rsidR="00000000" w:rsidRPr="00000000">
        <w:rPr>
          <w:b w:val="1"/>
          <w:sz w:val="19"/>
          <w:szCs w:val="19"/>
          <w:rtl w:val="0"/>
        </w:rPr>
        <w:t xml:space="preserve">meil</w:t>
      </w:r>
      <w:r w:rsidDel="00000000" w:rsidR="00000000" w:rsidRPr="00000000">
        <w:rPr>
          <w:sz w:val="19"/>
          <w:szCs w:val="19"/>
          <w:rtl w:val="0"/>
        </w:rPr>
        <w:t xml:space="preserve"> tarvis läheks, et seda teha?</w:t>
      </w:r>
    </w:p>
    <w:p w:rsidR="00000000" w:rsidDel="00000000" w:rsidP="00000000" w:rsidRDefault="00000000" w:rsidRPr="00000000" w14:paraId="00000053">
      <w:pPr>
        <w:numPr>
          <w:ilvl w:val="0"/>
          <w:numId w:val="6"/>
        </w:numPr>
        <w:spacing w:line="276" w:lineRule="auto"/>
        <w:ind w:left="1440" w:hanging="360"/>
        <w:jc w:val="both"/>
        <w:rPr>
          <w:sz w:val="19"/>
          <w:szCs w:val="19"/>
          <w:u w:val="none"/>
        </w:rPr>
      </w:pPr>
      <w:r w:rsidDel="00000000" w:rsidR="00000000" w:rsidRPr="00000000">
        <w:rPr>
          <w:sz w:val="19"/>
          <w:szCs w:val="19"/>
          <w:rtl w:val="0"/>
        </w:rPr>
        <w:t xml:space="preserve">Millal </w:t>
      </w:r>
      <w:r w:rsidDel="00000000" w:rsidR="00000000" w:rsidRPr="00000000">
        <w:rPr>
          <w:b w:val="1"/>
          <w:sz w:val="19"/>
          <w:szCs w:val="19"/>
          <w:rtl w:val="0"/>
        </w:rPr>
        <w:t xml:space="preserve">me</w:t>
      </w:r>
      <w:r w:rsidDel="00000000" w:rsidR="00000000" w:rsidRPr="00000000">
        <w:rPr>
          <w:sz w:val="19"/>
          <w:szCs w:val="19"/>
          <w:rtl w:val="0"/>
        </w:rPr>
        <w:t xml:space="preserve"> seda teha võiks?</w:t>
      </w:r>
    </w:p>
    <w:p w:rsidR="00000000" w:rsidDel="00000000" w:rsidP="00000000" w:rsidRDefault="00000000" w:rsidRPr="00000000" w14:paraId="00000054">
      <w:pPr>
        <w:numPr>
          <w:ilvl w:val="0"/>
          <w:numId w:val="6"/>
        </w:numPr>
        <w:spacing w:line="276" w:lineRule="auto"/>
        <w:ind w:left="1440" w:hanging="360"/>
        <w:jc w:val="both"/>
        <w:rPr>
          <w:sz w:val="19"/>
          <w:szCs w:val="19"/>
          <w:u w:val="none"/>
        </w:rPr>
      </w:pPr>
      <w:r w:rsidDel="00000000" w:rsidR="00000000" w:rsidRPr="00000000">
        <w:rPr>
          <w:sz w:val="19"/>
          <w:szCs w:val="19"/>
          <w:rtl w:val="0"/>
        </w:rPr>
        <w:t xml:space="preserve">Keda </w:t>
      </w:r>
      <w:r w:rsidDel="00000000" w:rsidR="00000000" w:rsidRPr="00000000">
        <w:rPr>
          <w:b w:val="1"/>
          <w:sz w:val="19"/>
          <w:szCs w:val="19"/>
          <w:rtl w:val="0"/>
        </w:rPr>
        <w:t xml:space="preserve">me</w:t>
      </w:r>
      <w:r w:rsidDel="00000000" w:rsidR="00000000" w:rsidRPr="00000000">
        <w:rPr>
          <w:sz w:val="19"/>
          <w:szCs w:val="19"/>
          <w:rtl w:val="0"/>
        </w:rPr>
        <w:t xml:space="preserve"> veel kaasata võiks?</w:t>
      </w:r>
    </w:p>
    <w:p w:rsidR="00000000" w:rsidDel="00000000" w:rsidP="00000000" w:rsidRDefault="00000000" w:rsidRPr="00000000" w14:paraId="00000055">
      <w:pPr>
        <w:spacing w:line="276" w:lineRule="auto"/>
        <w:ind w:left="720" w:firstLine="0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" w:lineRule="auto"/>
        <w:ind w:left="720" w:firstLine="0"/>
        <w:rPr>
          <w:sz w:val="19"/>
          <w:szCs w:val="19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TEGEVUSPLAAN</w:t>
      </w:r>
      <w:r w:rsidDel="00000000" w:rsidR="00000000" w:rsidRPr="00000000">
        <w:rPr>
          <w:rtl w:val="0"/>
        </w:rPr>
      </w:r>
    </w:p>
    <w:tbl>
      <w:tblPr>
        <w:tblStyle w:val="Table2"/>
        <w:tblW w:w="8250.0" w:type="dxa"/>
        <w:jc w:val="left"/>
        <w:tblInd w:w="8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0"/>
        <w:gridCol w:w="4005"/>
        <w:gridCol w:w="2775"/>
        <w:tblGridChange w:id="0">
          <w:tblGrid>
            <w:gridCol w:w="1470"/>
            <w:gridCol w:w="4005"/>
            <w:gridCol w:w="277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Tegevus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Eesmärk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Sihtgrupp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Vahendid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Ajakava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spacing w:line="276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76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76" w:lineRule="auto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spacing w:line="240" w:lineRule="auto"/>
        <w:rPr>
          <w:b w:val="1"/>
          <w:color w:val="38761d"/>
          <w:sz w:val="19"/>
          <w:szCs w:val="19"/>
          <w:u w:val="single"/>
        </w:rPr>
      </w:pPr>
      <w:r w:rsidDel="00000000" w:rsidR="00000000" w:rsidRPr="00000000">
        <w:rPr>
          <w:b w:val="1"/>
          <w:color w:val="38761d"/>
          <w:sz w:val="19"/>
          <w:szCs w:val="19"/>
          <w:u w:val="single"/>
          <w:rtl w:val="0"/>
        </w:rPr>
        <w:t xml:space="preserve">LISATEGEVUSI</w:t>
      </w:r>
    </w:p>
    <w:p w:rsidR="00000000" w:rsidDel="00000000" w:rsidP="00000000" w:rsidRDefault="00000000" w:rsidRPr="00000000" w14:paraId="00000077">
      <w:pPr>
        <w:widowControl w:val="0"/>
        <w:spacing w:line="276" w:lineRule="auto"/>
        <w:jc w:val="both"/>
        <w:rPr>
          <w:b w:val="1"/>
          <w:sz w:val="19"/>
          <w:szCs w:val="1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numPr>
          <w:ilvl w:val="0"/>
          <w:numId w:val="1"/>
        </w:numPr>
        <w:spacing w:line="276" w:lineRule="auto"/>
        <w:ind w:left="720" w:hanging="360"/>
        <w:jc w:val="both"/>
        <w:rPr>
          <w:sz w:val="19"/>
          <w:szCs w:val="19"/>
          <w:u w:val="none"/>
        </w:rPr>
      </w:pPr>
      <w:r w:rsidDel="00000000" w:rsidR="00000000" w:rsidRPr="00000000">
        <w:rPr>
          <w:sz w:val="19"/>
          <w:szCs w:val="19"/>
          <w:rtl w:val="0"/>
        </w:rPr>
        <w:t xml:space="preserve">Viige oma tegevus ellu ja jagage ka Mondo ja Tagasi Kooliga, kuidas teil see läks.</w:t>
      </w:r>
    </w:p>
    <w:p w:rsidR="00000000" w:rsidDel="00000000" w:rsidP="00000000" w:rsidRDefault="00000000" w:rsidRPr="00000000" w14:paraId="00000079">
      <w:pPr>
        <w:widowControl w:val="0"/>
        <w:numPr>
          <w:ilvl w:val="0"/>
          <w:numId w:val="1"/>
        </w:numPr>
        <w:spacing w:line="276" w:lineRule="auto"/>
        <w:ind w:left="720" w:hanging="360"/>
        <w:jc w:val="both"/>
        <w:rPr>
          <w:sz w:val="19"/>
          <w:szCs w:val="19"/>
          <w:u w:val="none"/>
        </w:rPr>
      </w:pPr>
      <w:r w:rsidDel="00000000" w:rsidR="00000000" w:rsidRPr="00000000">
        <w:rPr>
          <w:sz w:val="19"/>
          <w:szCs w:val="19"/>
          <w:rtl w:val="0"/>
        </w:rPr>
        <w:t xml:space="preserve">Koostage oma pakutud tegevuse põhjal üks meem. Õpetaja kogub meemid kokku ja saadab Mondosse. Parimatele meemitegijatele on auhinnad.</w:t>
      </w:r>
    </w:p>
    <w:p w:rsidR="00000000" w:rsidDel="00000000" w:rsidP="00000000" w:rsidRDefault="00000000" w:rsidRPr="00000000" w14:paraId="0000007A">
      <w:pPr>
        <w:widowControl w:val="0"/>
        <w:numPr>
          <w:ilvl w:val="0"/>
          <w:numId w:val="5"/>
        </w:numPr>
        <w:spacing w:line="276" w:lineRule="auto"/>
        <w:ind w:left="720" w:hanging="360"/>
        <w:jc w:val="both"/>
        <w:rPr>
          <w:sz w:val="19"/>
          <w:szCs w:val="19"/>
          <w:u w:val="none"/>
        </w:rPr>
      </w:pPr>
      <w:r w:rsidDel="00000000" w:rsidR="00000000" w:rsidRPr="00000000">
        <w:rPr>
          <w:sz w:val="19"/>
          <w:szCs w:val="19"/>
          <w:rtl w:val="0"/>
        </w:rPr>
        <w:t xml:space="preserve">Kui soovid kliimamuutustest rohkem teada ja leida veel enam viise, kuidas ise panustada, külasta veebilehte </w:t>
      </w:r>
      <w:hyperlink r:id="rId8">
        <w:r w:rsidDel="00000000" w:rsidR="00000000" w:rsidRPr="00000000">
          <w:rPr>
            <w:color w:val="1155cc"/>
            <w:sz w:val="19"/>
            <w:szCs w:val="19"/>
            <w:u w:val="single"/>
            <w:rtl w:val="0"/>
          </w:rPr>
          <w:t xml:space="preserve">http://www.kliimamuutused.ee/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numPr>
          <w:ilvl w:val="0"/>
          <w:numId w:val="5"/>
        </w:numPr>
        <w:spacing w:line="276" w:lineRule="auto"/>
        <w:ind w:left="720" w:hanging="360"/>
        <w:jc w:val="both"/>
        <w:rPr>
          <w:sz w:val="19"/>
          <w:szCs w:val="19"/>
          <w:u w:val="none"/>
        </w:rPr>
      </w:pPr>
      <w:r w:rsidDel="00000000" w:rsidR="00000000" w:rsidRPr="00000000">
        <w:rPr>
          <w:color w:val="1d2129"/>
          <w:sz w:val="19"/>
          <w:szCs w:val="19"/>
          <w:highlight w:val="white"/>
          <w:rtl w:val="0"/>
        </w:rPr>
        <w:t xml:space="preserve">Ühine Fridays for Future Eesti liikumisega ja võta osa nende üritustest.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spacing w:line="240" w:lineRule="auto"/>
        <w:rPr>
          <w:color w:val="1d2129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ind w:left="720" w:firstLine="0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spacing w:line="240" w:lineRule="auto"/>
        <w:rPr>
          <w:b w:val="1"/>
          <w:color w:val="3c4043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spacing w:line="240" w:lineRule="auto"/>
        <w:rPr>
          <w:b w:val="1"/>
          <w:sz w:val="19"/>
          <w:szCs w:val="19"/>
          <w:highlight w:val="white"/>
        </w:rPr>
      </w:pPr>
      <w:r w:rsidDel="00000000" w:rsidR="00000000" w:rsidRPr="00000000">
        <w:rPr>
          <w:b w:val="1"/>
          <w:sz w:val="19"/>
          <w:szCs w:val="19"/>
          <w:highlight w:val="white"/>
          <w:rtl w:val="0"/>
        </w:rPr>
        <w:t xml:space="preserve">Aitäh, et kaasa mõtlesid :)</w:t>
      </w:r>
    </w:p>
    <w:p w:rsidR="00000000" w:rsidDel="00000000" w:rsidP="00000000" w:rsidRDefault="00000000" w:rsidRPr="00000000" w14:paraId="00000080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</w:rPr>
        <w:drawing>
          <wp:inline distB="114300" distT="114300" distL="114300" distR="114300">
            <wp:extent cx="1314793" cy="372525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4793" cy="372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sz w:val="15"/>
          <w:szCs w:val="15"/>
        </w:rPr>
      </w:pPr>
      <w:r w:rsidDel="00000000" w:rsidR="00000000" w:rsidRPr="00000000">
        <w:rPr>
          <w:i w:val="1"/>
          <w:color w:val="222222"/>
          <w:sz w:val="15"/>
          <w:szCs w:val="15"/>
          <w:highlight w:val="white"/>
          <w:rtl w:val="0"/>
        </w:rPr>
        <w:t xml:space="preserve">Kliimamuutuste teemaline külalistundide sari valmis Tagasi Kooli ja MTÜ Mondo koostöös projektist 1Planet4All. Projekti kaasrahastavad Euroopa Komisjon ja Eesti Välisministeerium arengu- ja humanitaarabi vahenditest. Sisu eest vastutab MTÜ Mondo ja see ei pruugi kajastada Euroopa Liidu ametlikke seisukohti.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sectPr>
      <w:foot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kliimamuutused.ee/mida-saan-mina-teha" TargetMode="External"/><Relationship Id="rId8" Type="http://schemas.openxmlformats.org/officeDocument/2006/relationships/hyperlink" Target="http://www.kliimamuutused.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