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right"/>
        <w:rPr>
          <w:rFonts w:ascii="Roboto" w:cs="Roboto" w:eastAsia="Roboto" w:hAnsi="Roboto"/>
          <w:sz w:val="20"/>
          <w:szCs w:val="20"/>
          <w:highlight w:val="white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highlight w:val="white"/>
        </w:rPr>
        <w:drawing>
          <wp:inline distB="114300" distT="114300" distL="114300" distR="114300">
            <wp:extent cx="694373" cy="3857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4373" cy="3857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Tööleht “</w:t>
      </w:r>
      <w:r w:rsidDel="00000000" w:rsidR="00000000" w:rsidRPr="00000000">
        <w:rPr>
          <w:b w:val="1"/>
          <w:sz w:val="28"/>
          <w:szCs w:val="28"/>
          <w:rtl w:val="0"/>
        </w:rPr>
        <w:t xml:space="preserve">Millega tegelevad reservväelased suurõppusel SIIL?</w:t>
      </w: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16. maist toimub suurõppus #SIIL2022, kuhu on kutsutud ligikaudu 15 000 ajateenijat, reservväelast, tegevväelast, kaitseliitlast ja liitlasriikide sõdurit kokku kümnest riigist. Millega tegelevad reservväelased suurõppusel SIIL? – sellele ja paljudele teistele küsimustele vastab välismaalt õppusele tulnud reservväelane lipnik Valmar Alve.</w:t>
      </w:r>
    </w:p>
    <w:p w:rsidR="00000000" w:rsidDel="00000000" w:rsidP="00000000" w:rsidRDefault="00000000" w:rsidRPr="00000000" w14:paraId="00000006">
      <w:pPr>
        <w:widowControl w:val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jc w:val="both"/>
        <w:rPr>
          <w:b w:val="1"/>
          <w:color w:val="38761d"/>
          <w:sz w:val="21"/>
          <w:szCs w:val="21"/>
        </w:rPr>
      </w:pPr>
      <w:r w:rsidDel="00000000" w:rsidR="00000000" w:rsidRPr="00000000">
        <w:rPr>
          <w:b w:val="1"/>
          <w:color w:val="38761d"/>
          <w:sz w:val="21"/>
          <w:szCs w:val="21"/>
          <w:rtl w:val="0"/>
        </w:rPr>
        <w:t xml:space="preserve">ENNE ÜLEKANNET ARUTA KLASSIKAASLASTEGA JÄRGNEVATE KÜSIMUSTE ÜLE</w:t>
      </w:r>
    </w:p>
    <w:p w:rsidR="00000000" w:rsidDel="00000000" w:rsidP="00000000" w:rsidRDefault="00000000" w:rsidRPr="00000000" w14:paraId="00000008">
      <w:pPr>
        <w:widowControl w:val="0"/>
        <w:jc w:val="both"/>
        <w:rPr>
          <w:b w:val="1"/>
          <w:color w:val="38761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Mida ja kust oled suurõppusest Siil varem kuulnud?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Mis sa arvad, mis suurõppus on ja miks seda peetakse?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ind w:left="720" w:hanging="360"/>
        <w:jc w:val="both"/>
        <w:rPr>
          <w:sz w:val="21"/>
          <w:szCs w:val="21"/>
        </w:rPr>
      </w:pPr>
      <w:r w:rsidDel="00000000" w:rsidR="00000000" w:rsidRPr="00000000">
        <w:rPr>
          <w:sz w:val="21"/>
          <w:szCs w:val="21"/>
          <w:rtl w:val="0"/>
        </w:rPr>
        <w:t xml:space="preserve">Mida seal sinu arvates tehakse?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ind w:left="720" w:hanging="360"/>
        <w:jc w:val="both"/>
        <w:rPr>
          <w:sz w:val="21"/>
          <w:szCs w:val="21"/>
        </w:rPr>
        <w:sectPr>
          <w:pgSz w:h="16834" w:w="11909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sz w:val="21"/>
          <w:szCs w:val="21"/>
          <w:rtl w:val="0"/>
        </w:rPr>
        <w:t xml:space="preserve">Miks on suurõppus oluline?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b w:val="1"/>
          <w:color w:val="38761d"/>
          <w:sz w:val="21"/>
          <w:szCs w:val="21"/>
        </w:rPr>
      </w:pPr>
      <w:r w:rsidDel="00000000" w:rsidR="00000000" w:rsidRPr="00000000">
        <w:rPr>
          <w:b w:val="1"/>
          <w:color w:val="38761d"/>
          <w:sz w:val="21"/>
          <w:szCs w:val="21"/>
          <w:rtl w:val="0"/>
        </w:rPr>
        <w:t xml:space="preserve">ÜLEKANDE JÄREL MOODUSTAGE 4-LIIKMELISED GRUPID JA TÄITKE TABEL</w:t>
      </w:r>
    </w:p>
    <w:p w:rsidR="00000000" w:rsidDel="00000000" w:rsidP="00000000" w:rsidRDefault="00000000" w:rsidRPr="00000000" w14:paraId="00000010">
      <w:pPr>
        <w:widowControl w:val="0"/>
        <w:rPr>
          <w:b w:val="1"/>
          <w:color w:val="38761d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rPr>
          <w:b w:val="1"/>
          <w:color w:val="38761d"/>
          <w:sz w:val="21"/>
          <w:szCs w:val="2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80"/>
        <w:gridCol w:w="5520"/>
        <w:tblGridChange w:id="0">
          <w:tblGrid>
            <w:gridCol w:w="3480"/>
            <w:gridCol w:w="55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Küsimus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b w:val="1"/>
                <w:sz w:val="21"/>
                <w:szCs w:val="21"/>
                <w:rtl w:val="0"/>
              </w:rPr>
              <w:t xml:space="preserve">Vabas vormis vastused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Mida täna uut teada saime?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Mida me juba varem teadsime?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Mida tahaksime veel teada?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1"/>
                <w:szCs w:val="21"/>
              </w:rPr>
            </w:pPr>
            <w:r w:rsidDel="00000000" w:rsidR="00000000" w:rsidRPr="00000000">
              <w:rPr>
                <w:sz w:val="21"/>
                <w:szCs w:val="21"/>
                <w:rtl w:val="0"/>
              </w:rPr>
              <w:t xml:space="preserve">Kõik muud mõtted, mis tänase e-tunni sisuga tekkisid: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>
          <w:sz w:val="12"/>
          <w:szCs w:val="12"/>
        </w:rPr>
      </w:pP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