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Pr>
        <w:drawing>
          <wp:inline distB="114300" distT="114300" distL="114300" distR="114300">
            <wp:extent cx="797315" cy="42514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97315" cy="425146"/>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#364</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spacing w:line="276" w:lineRule="auto"/>
              <w:rPr>
                <w:b w:val="1"/>
                <w:sz w:val="2"/>
                <w:szCs w:val="2"/>
                <w:highlight w:val="white"/>
              </w:rPr>
            </w:pPr>
            <w:bookmarkStart w:colFirst="0" w:colLast="0" w:name="_gjdgxs" w:id="0"/>
            <w:bookmarkEnd w:id="0"/>
            <w:r w:rsidDel="00000000" w:rsidR="00000000" w:rsidRPr="00000000">
              <w:rPr>
                <w:b w:val="1"/>
                <w:color w:val="222222"/>
                <w:sz w:val="20"/>
                <w:szCs w:val="20"/>
                <w:rtl w:val="0"/>
              </w:rPr>
              <w:t xml:space="preserve">Kes on riigikaitsja?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spacing w:line="240" w:lineRule="auto"/>
              <w:rPr>
                <w:sz w:val="20"/>
                <w:szCs w:val="20"/>
              </w:rPr>
            </w:pPr>
            <w:r w:rsidDel="00000000" w:rsidR="00000000" w:rsidRPr="00000000">
              <w:rPr>
                <w:b w:val="1"/>
                <w:color w:val="1d2129"/>
                <w:sz w:val="20"/>
                <w:szCs w:val="20"/>
                <w:highlight w:val="white"/>
                <w:rtl w:val="0"/>
              </w:rPr>
              <w:t xml:space="preserve">kindralmajor Veiko-Vello Palm</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spacing w:line="276" w:lineRule="auto"/>
              <w:rPr>
                <w:sz w:val="20"/>
                <w:szCs w:val="20"/>
              </w:rPr>
            </w:pPr>
            <w:r w:rsidDel="00000000" w:rsidR="00000000" w:rsidRPr="00000000">
              <w:rPr>
                <w:sz w:val="20"/>
                <w:szCs w:val="20"/>
                <w:rtl w:val="0"/>
              </w:rPr>
              <w:t xml:space="preserve">1.–6.</w:t>
            </w:r>
            <w:r w:rsidDel="00000000" w:rsidR="00000000" w:rsidRPr="00000000">
              <w:rPr>
                <w:sz w:val="20"/>
                <w:szCs w:val="20"/>
                <w:rtl w:val="0"/>
              </w:rPr>
              <w:t xml:space="preserve">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kes on riigikaitsjad ja kes Eestimaad kaitsevad ning kuidas õpilased ise saavad kodumaa kaitsesse panustada.</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spacing w:line="276" w:lineRule="auto"/>
              <w:rPr>
                <w:sz w:val="18"/>
                <w:szCs w:val="18"/>
              </w:rPr>
            </w:pPr>
            <w:r w:rsidDel="00000000" w:rsidR="00000000" w:rsidRPr="00000000">
              <w:rPr>
                <w:sz w:val="18"/>
                <w:szCs w:val="18"/>
                <w:rtl w:val="0"/>
              </w:rPr>
              <w:t xml:space="preserve">riigikaitse, </w:t>
            </w:r>
            <w:r w:rsidDel="00000000" w:rsidR="00000000" w:rsidRPr="00000000">
              <w:rPr>
                <w:sz w:val="18"/>
                <w:szCs w:val="18"/>
                <w:rtl w:val="0"/>
              </w:rPr>
              <w:t xml:space="preserve">kodanikupädevus</w:t>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15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0">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p>
        </w:tc>
      </w:tr>
      <w:tr>
        <w:trPr>
          <w:cantSplit w:val="0"/>
          <w:trHeight w:val="1289.9023437499998" w:hRule="atLeast"/>
          <w:tblHeader w:val="0"/>
        </w:trPr>
        <w:tc>
          <w:tcPr/>
          <w:p w:rsidR="00000000" w:rsidDel="00000000" w:rsidP="00000000" w:rsidRDefault="00000000" w:rsidRPr="00000000" w14:paraId="00000021">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2">
            <w:pPr>
              <w:widowControl w:val="0"/>
              <w:shd w:fill="ffffff" w:val="clear"/>
              <w:spacing w:after="0" w:line="240" w:lineRule="auto"/>
              <w:jc w:val="both"/>
              <w:rPr>
                <w:sz w:val="18"/>
                <w:szCs w:val="18"/>
              </w:rPr>
            </w:pPr>
            <w:r w:rsidDel="00000000" w:rsidR="00000000" w:rsidRPr="00000000">
              <w:rPr>
                <w:sz w:val="20"/>
                <w:szCs w:val="20"/>
                <w:rtl w:val="0"/>
              </w:rPr>
              <w:t xml:space="preserve">Eesti riik on kaitstud. Miks Eesti vajab kaitsmist? Kes kaitsevad meie kodumaad ehk kes on riigikaitsjad? Kes on meie liitlased ja kuidas nad panustavad? Kuidas mina saan juba täna riigikaitsesse panustada?  – neile ja paljudele teistele küsimustele aitab 1.–6. klassi õpilastel leida vastused Eesti Kaitseväe juhataja asetäitja kindralmajor Veiko-Vello Palm. E-tund valmib koostöös Kaitseministeeriumiga.</w:t>
            </w:r>
            <w:r w:rsidDel="00000000" w:rsidR="00000000" w:rsidRPr="00000000">
              <w:rPr>
                <w:rtl w:val="0"/>
              </w:rPr>
            </w:r>
          </w:p>
        </w:tc>
      </w:tr>
    </w:tbl>
    <w:p w:rsidR="00000000" w:rsidDel="00000000" w:rsidP="00000000" w:rsidRDefault="00000000" w:rsidRPr="00000000" w14:paraId="00000023">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5">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6">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7">
            <w:pPr>
              <w:widowControl w:val="0"/>
              <w:numPr>
                <w:ilvl w:val="0"/>
                <w:numId w:val="4"/>
              </w:numPr>
              <w:spacing w:line="276" w:lineRule="auto"/>
              <w:ind w:left="720" w:hanging="360"/>
              <w:rPr>
                <w:sz w:val="20"/>
                <w:szCs w:val="20"/>
              </w:rPr>
            </w:pPr>
            <w:r w:rsidDel="00000000" w:rsidR="00000000" w:rsidRPr="00000000">
              <w:rPr>
                <w:sz w:val="20"/>
                <w:szCs w:val="20"/>
                <w:rtl w:val="0"/>
              </w:rPr>
              <w:t xml:space="preserve">Õpilased otsivad sõnarägastikust sõnu, mis on seotud tänase tunni teemaga. Võti: </w:t>
            </w:r>
            <w:r w:rsidDel="00000000" w:rsidR="00000000" w:rsidRPr="00000000">
              <w:rPr>
                <w:sz w:val="20"/>
                <w:szCs w:val="20"/>
                <w:highlight w:val="white"/>
              </w:rPr>
              <w:drawing>
                <wp:inline distB="114300" distT="114300" distL="114300" distR="114300">
                  <wp:extent cx="2430052" cy="2353635"/>
                  <wp:effectExtent b="12700" l="12700" r="12700" t="127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30052" cy="235363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line="276" w:lineRule="auto"/>
              <w:rPr>
                <w:sz w:val="20"/>
                <w:szCs w:val="20"/>
                <w:highlight w:val="white"/>
              </w:rPr>
            </w:pPr>
            <w:r w:rsidDel="00000000" w:rsidR="00000000" w:rsidRPr="00000000">
              <w:rPr>
                <w:rtl w:val="0"/>
              </w:rPr>
            </w:r>
          </w:p>
          <w:p w:rsidR="00000000" w:rsidDel="00000000" w:rsidP="00000000" w:rsidRDefault="00000000" w:rsidRPr="00000000" w14:paraId="00000029">
            <w:pPr>
              <w:widowControl w:val="0"/>
              <w:spacing w:line="276" w:lineRule="auto"/>
              <w:rPr>
                <w:sz w:val="20"/>
                <w:szCs w:val="20"/>
                <w:highlight w:val="white"/>
              </w:rPr>
            </w:pPr>
            <w:r w:rsidDel="00000000" w:rsidR="00000000" w:rsidRPr="00000000">
              <w:rPr>
                <w:rtl w:val="0"/>
              </w:rPr>
            </w:r>
          </w:p>
          <w:p w:rsidR="00000000" w:rsidDel="00000000" w:rsidP="00000000" w:rsidRDefault="00000000" w:rsidRPr="00000000" w14:paraId="0000002A">
            <w:pPr>
              <w:widowControl w:val="0"/>
              <w:numPr>
                <w:ilvl w:val="0"/>
                <w:numId w:val="4"/>
              </w:numPr>
              <w:spacing w:line="276" w:lineRule="auto"/>
              <w:ind w:left="720" w:hanging="360"/>
              <w:rPr>
                <w:sz w:val="20"/>
                <w:szCs w:val="20"/>
                <w:u w:val="none"/>
              </w:rPr>
            </w:pPr>
            <w:r w:rsidDel="00000000" w:rsidR="00000000" w:rsidRPr="00000000">
              <w:rPr>
                <w:sz w:val="20"/>
                <w:szCs w:val="20"/>
                <w:rtl w:val="0"/>
              </w:rPr>
              <w:t xml:space="preserve">Seejärel viige õige termin selgitusega kokku.</w:t>
            </w:r>
          </w:p>
          <w:p w:rsidR="00000000" w:rsidDel="00000000" w:rsidP="00000000" w:rsidRDefault="00000000" w:rsidRPr="00000000" w14:paraId="0000002B">
            <w:pPr>
              <w:widowControl w:val="0"/>
              <w:spacing w:line="276" w:lineRule="auto"/>
              <w:ind w:left="720" w:firstLine="0"/>
              <w:rPr>
                <w:sz w:val="20"/>
                <w:szCs w:val="20"/>
              </w:rPr>
            </w:pPr>
            <w:r w:rsidDel="00000000" w:rsidR="00000000" w:rsidRPr="00000000">
              <w:rPr>
                <w:rtl w:val="0"/>
              </w:rPr>
            </w:r>
          </w:p>
          <w:tbl>
            <w:tblPr>
              <w:tblStyle w:val="Table4"/>
              <w:tblW w:w="716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2.5"/>
              <w:gridCol w:w="3582.5"/>
              <w:tblGridChange w:id="0">
                <w:tblGrid>
                  <w:gridCol w:w="3582.5"/>
                  <w:gridCol w:w="35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Kodutütar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hyperlink r:id="rId8">
                    <w:r w:rsidDel="00000000" w:rsidR="00000000" w:rsidRPr="00000000">
                      <w:rPr>
                        <w:sz w:val="20"/>
                        <w:szCs w:val="20"/>
                        <w:highlight w:val="white"/>
                        <w:rtl w:val="0"/>
                      </w:rPr>
                      <w:t xml:space="preserve">tütarlaste</w:t>
                    </w:r>
                  </w:hyperlink>
                  <w:r w:rsidDel="00000000" w:rsidR="00000000" w:rsidRPr="00000000">
                    <w:rPr>
                      <w:sz w:val="20"/>
                      <w:szCs w:val="20"/>
                      <w:highlight w:val="white"/>
                      <w:rtl w:val="0"/>
                    </w:rPr>
                    <w:t xml:space="preserve"> </w:t>
                  </w:r>
                  <w:hyperlink r:id="rId9">
                    <w:r w:rsidDel="00000000" w:rsidR="00000000" w:rsidRPr="00000000">
                      <w:rPr>
                        <w:sz w:val="20"/>
                        <w:szCs w:val="20"/>
                        <w:highlight w:val="white"/>
                        <w:rtl w:val="0"/>
                      </w:rPr>
                      <w:t xml:space="preserve">isamaalise</w:t>
                    </w:r>
                  </w:hyperlink>
                  <w:r w:rsidDel="00000000" w:rsidR="00000000" w:rsidRPr="00000000">
                    <w:rPr>
                      <w:sz w:val="20"/>
                      <w:szCs w:val="20"/>
                      <w:highlight w:val="white"/>
                      <w:rtl w:val="0"/>
                    </w:rPr>
                    <w:t xml:space="preserve"> </w:t>
                  </w:r>
                  <w:hyperlink r:id="rId10">
                    <w:r w:rsidDel="00000000" w:rsidR="00000000" w:rsidRPr="00000000">
                      <w:rPr>
                        <w:sz w:val="20"/>
                        <w:szCs w:val="20"/>
                        <w:highlight w:val="white"/>
                        <w:rtl w:val="0"/>
                      </w:rPr>
                      <w:t xml:space="preserve">vabatahtlik</w:t>
                    </w:r>
                  </w:hyperlink>
                  <w:r w:rsidDel="00000000" w:rsidR="00000000" w:rsidRPr="00000000">
                    <w:rPr>
                      <w:sz w:val="20"/>
                      <w:szCs w:val="20"/>
                      <w:highlight w:val="white"/>
                      <w:rtl w:val="0"/>
                    </w:rPr>
                    <w:t xml:space="preserve">u </w:t>
                  </w:r>
                  <w:hyperlink r:id="rId11">
                    <w:r w:rsidDel="00000000" w:rsidR="00000000" w:rsidRPr="00000000">
                      <w:rPr>
                        <w:sz w:val="20"/>
                        <w:szCs w:val="20"/>
                        <w:highlight w:val="white"/>
                        <w:rtl w:val="0"/>
                      </w:rPr>
                      <w:t xml:space="preserve">Kaitseliidu</w:t>
                    </w:r>
                  </w:hyperlink>
                  <w:r w:rsidDel="00000000" w:rsidR="00000000" w:rsidRPr="00000000">
                    <w:rPr>
                      <w:sz w:val="20"/>
                      <w:szCs w:val="20"/>
                      <w:highlight w:val="white"/>
                      <w:rtl w:val="0"/>
                    </w:rPr>
                    <w:t xml:space="preserve"> noorteorganisatsiooni liige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Noorkotkas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highlight w:val="white"/>
                      <w:rtl w:val="0"/>
                    </w:rPr>
                    <w:t xml:space="preserve">üle-eestilise vabatahtliku (skautliku iseloomuga) poiste </w:t>
                  </w:r>
                  <w:hyperlink r:id="rId12">
                    <w:r w:rsidDel="00000000" w:rsidR="00000000" w:rsidRPr="00000000">
                      <w:rPr>
                        <w:sz w:val="20"/>
                        <w:szCs w:val="20"/>
                        <w:highlight w:val="white"/>
                        <w:rtl w:val="0"/>
                      </w:rPr>
                      <w:t xml:space="preserve">noorteorganisatsioon</w:t>
                    </w:r>
                  </w:hyperlink>
                  <w:r w:rsidDel="00000000" w:rsidR="00000000" w:rsidRPr="00000000">
                    <w:rPr>
                      <w:sz w:val="20"/>
                      <w:szCs w:val="20"/>
                      <w:rtl w:val="0"/>
                    </w:rPr>
                    <w:t xml:space="preserve">i liige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Kaitseliit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highlight w:val="white"/>
                      <w:rtl w:val="0"/>
                    </w:rPr>
                    <w:t xml:space="preserve">vabatahtlik sõjaväeliste harjutustega tegelev organisatsioon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Kaitsevägi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highlight w:val="white"/>
                      <w:rtl w:val="0"/>
                    </w:rPr>
                    <w:t xml:space="preserve">Vabariigi Valitsuse alluvuses olev sõjaväeliselt korraldatud asutus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liitlased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kellegi pooldaja, toetaja</w:t>
                  </w:r>
                </w:p>
              </w:tc>
            </w:tr>
          </w:tbl>
          <w:p w:rsidR="00000000" w:rsidDel="00000000" w:rsidP="00000000" w:rsidRDefault="00000000" w:rsidRPr="00000000" w14:paraId="00000036">
            <w:pPr>
              <w:widowControl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37">
            <w:pPr>
              <w:widowControl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38">
            <w:pPr>
              <w:widowControl w:val="0"/>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39">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3A">
            <w:pPr>
              <w:widowControl w:val="0"/>
              <w:spacing w:line="276" w:lineRule="auto"/>
              <w:ind w:left="0" w:firstLine="0"/>
              <w:jc w:val="both"/>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3B">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C">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D">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E">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F">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40">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41">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42">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43">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44">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45">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46">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47">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48">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49">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4A">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Kes on riigikaitsja?</w:t>
            </w:r>
            <w:r w:rsidDel="00000000" w:rsidR="00000000" w:rsidRPr="00000000">
              <w:rPr>
                <w:b w:val="1"/>
                <w:sz w:val="28"/>
                <w:szCs w:val="28"/>
                <w:rtl w:val="0"/>
              </w:rPr>
              <w:t xml:space="preserve">”</w:t>
            </w:r>
          </w:p>
          <w:p w:rsidR="00000000" w:rsidDel="00000000" w:rsidP="00000000" w:rsidRDefault="00000000" w:rsidRPr="00000000" w14:paraId="0000004B">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C">
            <w:pPr>
              <w:widowControl w:val="0"/>
              <w:shd w:fill="ffffff" w:val="clear"/>
              <w:spacing w:after="0" w:line="240" w:lineRule="auto"/>
              <w:jc w:val="both"/>
              <w:rPr>
                <w:sz w:val="20"/>
                <w:szCs w:val="20"/>
              </w:rPr>
            </w:pPr>
            <w:r w:rsidDel="00000000" w:rsidR="00000000" w:rsidRPr="00000000">
              <w:rPr>
                <w:sz w:val="20"/>
                <w:szCs w:val="20"/>
                <w:rtl w:val="0"/>
              </w:rPr>
              <w:t xml:space="preserve">Tänases e-tunnis kuuled Eesti riigi kaitsmisest. Miks Eesti vajab kaitsmist? Kes kaitsevad meie kodumaad ehk kes on riigikaitsjad? Kes on meie liitlased ja kuidas nad panustavad? Kuidas sina saad juba täna riigikaitsesse panustada?  – neile ja paljudele teistele küsimustele aitab leida vastused Eesti Kaitseväe juhataja asetäitja kindralmajor Veiko-Vello Palm.</w:t>
            </w:r>
          </w:p>
          <w:p w:rsidR="00000000" w:rsidDel="00000000" w:rsidP="00000000" w:rsidRDefault="00000000" w:rsidRPr="00000000" w14:paraId="0000004D">
            <w:pPr>
              <w:widowControl w:val="0"/>
              <w:shd w:fill="ffffff" w:val="clea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4E">
            <w:pPr>
              <w:widowControl w:val="0"/>
              <w:shd w:fill="ffffff" w:val="clear"/>
              <w:spacing w:after="0"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F">
            <w:pPr>
              <w:widowControl w:val="0"/>
              <w:numPr>
                <w:ilvl w:val="0"/>
                <w:numId w:val="5"/>
              </w:numPr>
              <w:spacing w:line="240" w:lineRule="auto"/>
              <w:ind w:left="720" w:hanging="360"/>
              <w:jc w:val="both"/>
              <w:rPr>
                <w:sz w:val="20"/>
                <w:szCs w:val="20"/>
              </w:rPr>
            </w:pPr>
            <w:r w:rsidDel="00000000" w:rsidR="00000000" w:rsidRPr="00000000">
              <w:rPr>
                <w:sz w:val="20"/>
                <w:szCs w:val="20"/>
                <w:rtl w:val="0"/>
              </w:rPr>
              <w:t xml:space="preserve">enne otseülekannet otsi sõnu sõnarägastikust</w:t>
            </w:r>
            <w:r w:rsidDel="00000000" w:rsidR="00000000" w:rsidRPr="00000000">
              <w:rPr>
                <w:rtl w:val="0"/>
              </w:rPr>
            </w:r>
          </w:p>
          <w:p w:rsidR="00000000" w:rsidDel="00000000" w:rsidP="00000000" w:rsidRDefault="00000000" w:rsidRPr="00000000" w14:paraId="00000050">
            <w:pPr>
              <w:widowControl w:val="0"/>
              <w:numPr>
                <w:ilvl w:val="0"/>
                <w:numId w:val="5"/>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51">
            <w:pPr>
              <w:widowControl w:val="0"/>
              <w:numPr>
                <w:ilvl w:val="0"/>
                <w:numId w:val="5"/>
              </w:numPr>
              <w:spacing w:line="240" w:lineRule="auto"/>
              <w:ind w:left="720" w:hanging="360"/>
              <w:jc w:val="both"/>
              <w:rPr>
                <w:sz w:val="20"/>
                <w:szCs w:val="20"/>
              </w:rPr>
            </w:pPr>
            <w:r w:rsidDel="00000000" w:rsidR="00000000" w:rsidRPr="00000000">
              <w:rPr>
                <w:sz w:val="20"/>
                <w:szCs w:val="20"/>
                <w:rtl w:val="0"/>
              </w:rPr>
              <w:t xml:space="preserve">peale otseülekannet joonista või uuri riigikaitse võimalusi</w:t>
            </w:r>
            <w:r w:rsidDel="00000000" w:rsidR="00000000" w:rsidRPr="00000000">
              <w:rPr>
                <w:rtl w:val="0"/>
              </w:rPr>
            </w:r>
          </w:p>
          <w:p w:rsidR="00000000" w:rsidDel="00000000" w:rsidP="00000000" w:rsidRDefault="00000000" w:rsidRPr="00000000" w14:paraId="00000052">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jc w:val="both"/>
              <w:rPr>
                <w:b w:val="1"/>
                <w:sz w:val="24"/>
                <w:szCs w:val="24"/>
              </w:rPr>
            </w:pPr>
            <w:r w:rsidDel="00000000" w:rsidR="00000000" w:rsidRPr="00000000">
              <w:rPr>
                <w:b w:val="1"/>
                <w:sz w:val="24"/>
                <w:szCs w:val="24"/>
                <w:rtl w:val="0"/>
              </w:rPr>
              <w:t xml:space="preserve">ENNE OTSEÜLEKANDE VAATAMIST OTSI SÕNARÄGASTIKUST SÕNAD</w:t>
            </w:r>
          </w:p>
          <w:p w:rsidR="00000000" w:rsidDel="00000000" w:rsidP="00000000" w:rsidRDefault="00000000" w:rsidRPr="00000000" w14:paraId="00000055">
            <w:pPr>
              <w:widowControl w:val="0"/>
              <w:spacing w:line="240" w:lineRule="auto"/>
              <w:jc w:val="both"/>
              <w:rPr>
                <w:sz w:val="20"/>
                <w:szCs w:val="20"/>
              </w:rPr>
            </w:pPr>
            <w:r w:rsidDel="00000000" w:rsidR="00000000" w:rsidRPr="00000000">
              <w:rPr>
                <w:sz w:val="20"/>
                <w:szCs w:val="20"/>
                <w:rtl w:val="0"/>
              </w:rPr>
              <w:t xml:space="preserve">Otsi sõnarägastikust riigikaitsega seotud sõnad ning lisa nad hiljem õige selgituse juurde.</w:t>
              <w:br w:type="textWrapping"/>
              <w:t xml:space="preserve">Sõnad: Kaitseliit, noorkotkas, kodutütar, Eesti kaitsevägi, liitlased.</w:t>
            </w:r>
          </w:p>
          <w:p w:rsidR="00000000" w:rsidDel="00000000" w:rsidP="00000000" w:rsidRDefault="00000000" w:rsidRPr="00000000" w14:paraId="00000056">
            <w:pPr>
              <w:widowControl w:val="0"/>
              <w:spacing w:line="240" w:lineRule="auto"/>
              <w:jc w:val="both"/>
              <w:rPr>
                <w:color w:val="ff0000"/>
                <w:sz w:val="20"/>
                <w:szCs w:val="20"/>
              </w:rPr>
            </w:pPr>
            <w:r w:rsidDel="00000000" w:rsidR="00000000" w:rsidRPr="00000000">
              <w:rPr>
                <w:rtl w:val="0"/>
              </w:rPr>
            </w:r>
          </w:p>
          <w:p w:rsidR="00000000" w:rsidDel="00000000" w:rsidP="00000000" w:rsidRDefault="00000000" w:rsidRPr="00000000" w14:paraId="00000057">
            <w:pPr>
              <w:widowControl w:val="0"/>
              <w:spacing w:line="240" w:lineRule="auto"/>
              <w:jc w:val="center"/>
              <w:rPr>
                <w:color w:val="222222"/>
                <w:sz w:val="20"/>
                <w:szCs w:val="20"/>
              </w:rPr>
            </w:pPr>
            <w:r w:rsidDel="00000000" w:rsidR="00000000" w:rsidRPr="00000000">
              <w:rPr>
                <w:color w:val="ff0000"/>
                <w:sz w:val="20"/>
                <w:szCs w:val="20"/>
              </w:rPr>
              <w:drawing>
                <wp:inline distB="114300" distT="114300" distL="114300" distR="114300">
                  <wp:extent cx="3339938" cy="3017812"/>
                  <wp:effectExtent b="0" l="0" r="0" t="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339938" cy="3017812"/>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7170"/>
              <w:tblGridChange w:id="0">
                <w:tblGrid>
                  <w:gridCol w:w="1830"/>
                  <w:gridCol w:w="7170"/>
                </w:tblGrid>
              </w:tblGridChange>
            </w:tblGrid>
            <w:tr>
              <w:trPr>
                <w:cantSplit w:val="0"/>
                <w:trHeight w:val="677.350424789961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right="1574.1732283464569"/>
                    <w:rPr>
                      <w:sz w:val="20"/>
                      <w:szCs w:val="20"/>
                      <w:highlight w:val="white"/>
                    </w:rPr>
                  </w:pPr>
                  <w:hyperlink r:id="rId14">
                    <w:r w:rsidDel="00000000" w:rsidR="00000000" w:rsidRPr="00000000">
                      <w:rPr>
                        <w:sz w:val="20"/>
                        <w:szCs w:val="20"/>
                        <w:highlight w:val="white"/>
                        <w:rtl w:val="0"/>
                      </w:rPr>
                      <w:t xml:space="preserve">tütarlaste</w:t>
                    </w:r>
                  </w:hyperlink>
                  <w:r w:rsidDel="00000000" w:rsidR="00000000" w:rsidRPr="00000000">
                    <w:rPr>
                      <w:sz w:val="20"/>
                      <w:szCs w:val="20"/>
                      <w:highlight w:val="white"/>
                      <w:rtl w:val="0"/>
                    </w:rPr>
                    <w:t xml:space="preserve"> </w:t>
                  </w:r>
                  <w:hyperlink r:id="rId15">
                    <w:r w:rsidDel="00000000" w:rsidR="00000000" w:rsidRPr="00000000">
                      <w:rPr>
                        <w:sz w:val="20"/>
                        <w:szCs w:val="20"/>
                        <w:highlight w:val="white"/>
                        <w:rtl w:val="0"/>
                      </w:rPr>
                      <w:t xml:space="preserve">isamaalise</w:t>
                    </w:r>
                  </w:hyperlink>
                  <w:r w:rsidDel="00000000" w:rsidR="00000000" w:rsidRPr="00000000">
                    <w:rPr>
                      <w:sz w:val="20"/>
                      <w:szCs w:val="20"/>
                      <w:highlight w:val="white"/>
                      <w:rtl w:val="0"/>
                    </w:rPr>
                    <w:t xml:space="preserve"> </w:t>
                  </w:r>
                  <w:hyperlink r:id="rId16">
                    <w:r w:rsidDel="00000000" w:rsidR="00000000" w:rsidRPr="00000000">
                      <w:rPr>
                        <w:sz w:val="20"/>
                        <w:szCs w:val="20"/>
                        <w:highlight w:val="white"/>
                        <w:rtl w:val="0"/>
                      </w:rPr>
                      <w:t xml:space="preserve">vabatahtlik</w:t>
                    </w:r>
                  </w:hyperlink>
                  <w:r w:rsidDel="00000000" w:rsidR="00000000" w:rsidRPr="00000000">
                    <w:rPr>
                      <w:sz w:val="20"/>
                      <w:szCs w:val="20"/>
                      <w:highlight w:val="white"/>
                      <w:rtl w:val="0"/>
                    </w:rPr>
                    <w:t xml:space="preserve">u </w:t>
                  </w:r>
                  <w:hyperlink r:id="rId17">
                    <w:r w:rsidDel="00000000" w:rsidR="00000000" w:rsidRPr="00000000">
                      <w:rPr>
                        <w:sz w:val="20"/>
                        <w:szCs w:val="20"/>
                        <w:highlight w:val="white"/>
                        <w:rtl w:val="0"/>
                      </w:rPr>
                      <w:t xml:space="preserve">Kaitseliidu</w:t>
                    </w:r>
                  </w:hyperlink>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highlight w:val="white"/>
                      <w:rtl w:val="0"/>
                    </w:rPr>
                    <w:t xml:space="preserve">noorteorganisatsiooni liige</w:t>
                  </w:r>
                  <w:r w:rsidDel="00000000" w:rsidR="00000000" w:rsidRPr="00000000">
                    <w:rPr>
                      <w:rtl w:val="0"/>
                    </w:rPr>
                  </w:r>
                </w:p>
              </w:tc>
            </w:tr>
            <w:tr>
              <w:trPr>
                <w:cantSplit w:val="0"/>
                <w:trHeight w:val="697.61051271003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right="1505.905511811024"/>
                    <w:rPr>
                      <w:sz w:val="20"/>
                      <w:szCs w:val="20"/>
                    </w:rPr>
                  </w:pPr>
                  <w:r w:rsidDel="00000000" w:rsidR="00000000" w:rsidRPr="00000000">
                    <w:rPr>
                      <w:sz w:val="20"/>
                      <w:szCs w:val="20"/>
                      <w:highlight w:val="white"/>
                      <w:rtl w:val="0"/>
                    </w:rPr>
                    <w:t xml:space="preserve">üle-eestilise vabatahtliku (skautliku iseloomuga) poiste </w:t>
                  </w:r>
                  <w:hyperlink r:id="rId18">
                    <w:r w:rsidDel="00000000" w:rsidR="00000000" w:rsidRPr="00000000">
                      <w:rPr>
                        <w:sz w:val="20"/>
                        <w:szCs w:val="20"/>
                        <w:highlight w:val="white"/>
                        <w:rtl w:val="0"/>
                      </w:rPr>
                      <w:t xml:space="preserve">noorteorganisatsioon</w:t>
                    </w:r>
                  </w:hyperlink>
                  <w:r w:rsidDel="00000000" w:rsidR="00000000" w:rsidRPr="00000000">
                    <w:rPr>
                      <w:sz w:val="20"/>
                      <w:szCs w:val="20"/>
                      <w:rtl w:val="0"/>
                    </w:rPr>
                    <w:t xml:space="preserve">i liige</w:t>
                  </w:r>
                </w:p>
              </w:tc>
            </w:tr>
            <w:tr>
              <w:trPr>
                <w:cantSplit w:val="0"/>
                <w:trHeight w:val="444.83333389433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highlight w:val="white"/>
                      <w:rtl w:val="0"/>
                    </w:rPr>
                    <w:t xml:space="preserve">vabatahtlik sõjaväeliste harjutustega tegelev organisatsioon</w:t>
                  </w:r>
                  <w:r w:rsidDel="00000000" w:rsidR="00000000" w:rsidRPr="00000000">
                    <w:rPr>
                      <w:rtl w:val="0"/>
                    </w:rPr>
                  </w:r>
                </w:p>
              </w:tc>
            </w:tr>
            <w:tr>
              <w:trPr>
                <w:cantSplit w:val="0"/>
                <w:trHeight w:val="444.83333389433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highlight w:val="white"/>
                      <w:rtl w:val="0"/>
                    </w:rPr>
                    <w:t xml:space="preserve">Vabariigi Valitsuse alluvuses olev sõjaväeliselt korraldatud asutus</w:t>
                  </w:r>
                  <w:r w:rsidDel="00000000" w:rsidR="00000000" w:rsidRPr="00000000">
                    <w:rPr>
                      <w:rtl w:val="0"/>
                    </w:rPr>
                  </w:r>
                </w:p>
              </w:tc>
            </w:tr>
            <w:tr>
              <w:trPr>
                <w:cantSplit w:val="0"/>
                <w:trHeight w:val="444.83333389433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kellegi pooldaja, toetaja</w:t>
                  </w:r>
                </w:p>
              </w:tc>
            </w:tr>
          </w:tbl>
          <w:p w:rsidR="00000000" w:rsidDel="00000000" w:rsidP="00000000" w:rsidRDefault="00000000" w:rsidRPr="00000000" w14:paraId="0000006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67">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A">
            <w:pPr>
              <w:widowControl w:val="0"/>
              <w:spacing w:line="240" w:lineRule="auto"/>
              <w:ind w:firstLine="720"/>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6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b w:val="1"/>
                <w:sz w:val="24"/>
                <w:szCs w:val="24"/>
              </w:rPr>
            </w:pPr>
            <w:r w:rsidDel="00000000" w:rsidR="00000000" w:rsidRPr="00000000">
              <w:rPr>
                <w:b w:val="1"/>
                <w:sz w:val="24"/>
                <w:szCs w:val="24"/>
                <w:rtl w:val="0"/>
              </w:rPr>
              <w:t xml:space="preserve">OTSEÜLEKANDE JÄREL JOONISTA PILT VÕI LOO LÜHINÄIDEND</w:t>
            </w:r>
          </w:p>
          <w:p w:rsidR="00000000" w:rsidDel="00000000" w:rsidP="00000000" w:rsidRDefault="00000000" w:rsidRPr="00000000" w14:paraId="0000006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b w:val="1"/>
                <w:sz w:val="24"/>
                <w:szCs w:val="24"/>
                <w:u w:val="single"/>
              </w:rPr>
            </w:pPr>
            <w:r w:rsidDel="00000000" w:rsidR="00000000" w:rsidRPr="00000000">
              <w:rPr>
                <w:b w:val="1"/>
                <w:sz w:val="24"/>
                <w:szCs w:val="24"/>
                <w:u w:val="single"/>
                <w:rtl w:val="0"/>
              </w:rPr>
              <w:t xml:space="preserve">1.–3. klass</w:t>
            </w:r>
          </w:p>
          <w:p w:rsidR="00000000" w:rsidDel="00000000" w:rsidP="00000000" w:rsidRDefault="00000000" w:rsidRPr="00000000" w14:paraId="0000007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Kaitstud ja hoitud Eesti jaoks on kõige olulisem see, et inimesed tahavad ja soovivad Eesti riiki kaitsta. Selleks on vaja inimesi, kes meie riiki armastaksid ja seda hoiaksid. Mõtle, mida sina Eesti riigi juures enim armastad, väärtustad ja hindad? Mis teeb sind siin õnnelikuks? Joonista allolevasse kasti pilt “Miks mina armastan Eestit?”.</w:t>
            </w:r>
          </w:p>
          <w:p w:rsidR="00000000" w:rsidDel="00000000" w:rsidP="00000000" w:rsidRDefault="00000000" w:rsidRPr="00000000" w14:paraId="00000073">
            <w:pPr>
              <w:widowControl w:val="0"/>
              <w:spacing w:line="240" w:lineRule="auto"/>
              <w:rPr>
                <w:sz w:val="24"/>
                <w:szCs w:val="24"/>
              </w:rPr>
            </w:pPr>
            <w:r w:rsidDel="00000000" w:rsidR="00000000" w:rsidRPr="00000000">
              <w:rPr>
                <w:rtl w:val="0"/>
              </w:rPr>
            </w:r>
          </w:p>
          <w:tbl>
            <w:tblPr>
              <w:tblStyle w:val="Table6"/>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85"/>
              <w:tblGridChange w:id="0">
                <w:tblGrid>
                  <w:gridCol w:w="7885"/>
                </w:tblGrid>
              </w:tblGridChange>
            </w:tblGrid>
            <w:tr>
              <w:trPr>
                <w:cantSplit w:val="0"/>
                <w:trHeight w:val="25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7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b w:val="1"/>
                <w:sz w:val="24"/>
                <w:szCs w:val="24"/>
                <w:u w:val="single"/>
              </w:rPr>
            </w:pPr>
            <w:r w:rsidDel="00000000" w:rsidR="00000000" w:rsidRPr="00000000">
              <w:rPr>
                <w:b w:val="1"/>
                <w:sz w:val="24"/>
                <w:szCs w:val="24"/>
                <w:u w:val="single"/>
                <w:rtl w:val="0"/>
              </w:rPr>
              <w:t xml:space="preserve">4.–6. klass</w:t>
            </w:r>
          </w:p>
          <w:p w:rsidR="00000000" w:rsidDel="00000000" w:rsidP="00000000" w:rsidRDefault="00000000" w:rsidRPr="00000000" w14:paraId="0000007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8">
            <w:pPr>
              <w:spacing w:line="276" w:lineRule="auto"/>
              <w:jc w:val="both"/>
              <w:rPr>
                <w:sz w:val="20"/>
                <w:szCs w:val="20"/>
              </w:rPr>
            </w:pPr>
            <w:r w:rsidDel="00000000" w:rsidR="00000000" w:rsidRPr="00000000">
              <w:rPr>
                <w:sz w:val="20"/>
                <w:szCs w:val="20"/>
                <w:rtl w:val="0"/>
              </w:rPr>
              <w:t xml:space="preserve">Juba noored lapsed saavad liituda vabatahtlikult Noored Kotkad või Kodutütarde organisatsiooniga, andes nii oma panuse Eesti riigikaitsesse. Tehke klassis kaks gruppi (poisid ja tüdrukud, või lihtsalt pooleks) ning etendage oma grupiga teile määratud organisatsiooni põhimõtteid (Lisa 1 ja 2) väikese lühinäidendiga. Teil on aega 10 minutit etenduse välja mõtlemiseks ja umbes 2–4 minutit selle esitamiseks ülejäänud klassile. </w:t>
              <w:br w:type="textWrapping"/>
              <w:t xml:space="preserve">Pealtvaatajatel on ülesanne teiste etenduse ajal mõelda, milliseid väärtuseid ja põhimõtteid nad välja toovad ja kas leiate sarnasusi teile määratud organisatsiooni põhimõtetega?</w:t>
            </w:r>
          </w:p>
          <w:p w:rsidR="00000000" w:rsidDel="00000000" w:rsidP="00000000" w:rsidRDefault="00000000" w:rsidRPr="00000000" w14:paraId="00000079">
            <w:pPr>
              <w:spacing w:line="276" w:lineRule="auto"/>
              <w:rPr>
                <w:b w:val="1"/>
                <w:sz w:val="20"/>
                <w:szCs w:val="20"/>
              </w:rPr>
            </w:pPr>
            <w:r w:rsidDel="00000000" w:rsidR="00000000" w:rsidRPr="00000000">
              <w:rPr>
                <w:rtl w:val="0"/>
              </w:rPr>
            </w:r>
          </w:p>
          <w:p w:rsidR="00000000" w:rsidDel="00000000" w:rsidP="00000000" w:rsidRDefault="00000000" w:rsidRPr="00000000" w14:paraId="0000007A">
            <w:pPr>
              <w:spacing w:line="276" w:lineRule="auto"/>
              <w:rPr>
                <w:b w:val="1"/>
                <w:sz w:val="20"/>
                <w:szCs w:val="20"/>
              </w:rPr>
            </w:pPr>
            <w:r w:rsidDel="00000000" w:rsidR="00000000" w:rsidRPr="00000000">
              <w:rPr>
                <w:b w:val="1"/>
                <w:sz w:val="20"/>
                <w:szCs w:val="20"/>
                <w:rtl w:val="0"/>
              </w:rPr>
              <w:t xml:space="preserve">Lisa 1. NOORED KOTKAD</w:t>
            </w:r>
          </w:p>
          <w:p w:rsidR="00000000" w:rsidDel="00000000" w:rsidP="00000000" w:rsidRDefault="00000000" w:rsidRPr="00000000" w14:paraId="0000007B">
            <w:pPr>
              <w:rPr>
                <w:color w:val="212529"/>
                <w:sz w:val="20"/>
                <w:szCs w:val="20"/>
                <w:highlight w:val="white"/>
              </w:rPr>
            </w:pPr>
            <w:r w:rsidDel="00000000" w:rsidR="00000000" w:rsidRPr="00000000">
              <w:rPr>
                <w:color w:val="212529"/>
                <w:sz w:val="20"/>
                <w:szCs w:val="20"/>
                <w:highlight w:val="white"/>
                <w:rtl w:val="0"/>
              </w:rPr>
              <w:t xml:space="preserve">3.1. noorkotkas armastab oma kodu ja on ustav isamaale,</w:t>
            </w:r>
          </w:p>
          <w:p w:rsidR="00000000" w:rsidDel="00000000" w:rsidP="00000000" w:rsidRDefault="00000000" w:rsidRPr="00000000" w14:paraId="0000007C">
            <w:pPr>
              <w:rPr>
                <w:color w:val="212529"/>
                <w:sz w:val="20"/>
                <w:szCs w:val="20"/>
                <w:highlight w:val="white"/>
              </w:rPr>
            </w:pPr>
            <w:r w:rsidDel="00000000" w:rsidR="00000000" w:rsidRPr="00000000">
              <w:rPr>
                <w:color w:val="212529"/>
                <w:sz w:val="20"/>
                <w:szCs w:val="20"/>
                <w:highlight w:val="white"/>
                <w:rtl w:val="0"/>
              </w:rPr>
              <w:t xml:space="preserve">3.2. noorkotkas on abivalmis,</w:t>
            </w:r>
          </w:p>
          <w:p w:rsidR="00000000" w:rsidDel="00000000" w:rsidP="00000000" w:rsidRDefault="00000000" w:rsidRPr="00000000" w14:paraId="0000007D">
            <w:pPr>
              <w:rPr>
                <w:color w:val="212529"/>
                <w:sz w:val="20"/>
                <w:szCs w:val="20"/>
                <w:highlight w:val="white"/>
              </w:rPr>
            </w:pPr>
            <w:r w:rsidDel="00000000" w:rsidR="00000000" w:rsidRPr="00000000">
              <w:rPr>
                <w:color w:val="212529"/>
                <w:sz w:val="20"/>
                <w:szCs w:val="20"/>
                <w:highlight w:val="white"/>
                <w:rtl w:val="0"/>
              </w:rPr>
              <w:t xml:space="preserve">3.3. noorkotkast võib usaldada,</w:t>
            </w:r>
          </w:p>
          <w:p w:rsidR="00000000" w:rsidDel="00000000" w:rsidP="00000000" w:rsidRDefault="00000000" w:rsidRPr="00000000" w14:paraId="0000007E">
            <w:pPr>
              <w:rPr>
                <w:color w:val="212529"/>
                <w:sz w:val="20"/>
                <w:szCs w:val="20"/>
                <w:highlight w:val="white"/>
              </w:rPr>
            </w:pPr>
            <w:r w:rsidDel="00000000" w:rsidR="00000000" w:rsidRPr="00000000">
              <w:rPr>
                <w:color w:val="212529"/>
                <w:sz w:val="20"/>
                <w:szCs w:val="20"/>
                <w:highlight w:val="white"/>
                <w:rtl w:val="0"/>
              </w:rPr>
              <w:t xml:space="preserve">3.4. noorkotkas on iga noorkotka sõber ja nõrgema kaitsja,</w:t>
            </w:r>
          </w:p>
          <w:p w:rsidR="00000000" w:rsidDel="00000000" w:rsidP="00000000" w:rsidRDefault="00000000" w:rsidRPr="00000000" w14:paraId="0000007F">
            <w:pPr>
              <w:rPr>
                <w:color w:val="212529"/>
                <w:sz w:val="20"/>
                <w:szCs w:val="20"/>
                <w:highlight w:val="white"/>
              </w:rPr>
            </w:pPr>
            <w:r w:rsidDel="00000000" w:rsidR="00000000" w:rsidRPr="00000000">
              <w:rPr>
                <w:color w:val="212529"/>
                <w:sz w:val="20"/>
                <w:szCs w:val="20"/>
                <w:highlight w:val="white"/>
                <w:rtl w:val="0"/>
              </w:rPr>
              <w:t xml:space="preserve">3.5. noorkotkas on korralik, viisakas ja õilis,</w:t>
            </w:r>
          </w:p>
          <w:p w:rsidR="00000000" w:rsidDel="00000000" w:rsidP="00000000" w:rsidRDefault="00000000" w:rsidRPr="00000000" w14:paraId="00000080">
            <w:pPr>
              <w:rPr>
                <w:color w:val="212529"/>
                <w:sz w:val="20"/>
                <w:szCs w:val="20"/>
                <w:highlight w:val="white"/>
              </w:rPr>
            </w:pPr>
            <w:r w:rsidDel="00000000" w:rsidR="00000000" w:rsidRPr="00000000">
              <w:rPr>
                <w:color w:val="212529"/>
                <w:sz w:val="20"/>
                <w:szCs w:val="20"/>
                <w:highlight w:val="white"/>
                <w:rtl w:val="0"/>
              </w:rPr>
              <w:t xml:space="preserve">3.6. noorkotkas on looduse sõber ning kaitsja,</w:t>
            </w:r>
          </w:p>
          <w:p w:rsidR="00000000" w:rsidDel="00000000" w:rsidP="00000000" w:rsidRDefault="00000000" w:rsidRPr="00000000" w14:paraId="00000081">
            <w:pPr>
              <w:rPr>
                <w:color w:val="212529"/>
                <w:sz w:val="20"/>
                <w:szCs w:val="20"/>
                <w:highlight w:val="white"/>
              </w:rPr>
            </w:pPr>
            <w:r w:rsidDel="00000000" w:rsidR="00000000" w:rsidRPr="00000000">
              <w:rPr>
                <w:color w:val="212529"/>
                <w:sz w:val="20"/>
                <w:szCs w:val="20"/>
                <w:highlight w:val="white"/>
                <w:rtl w:val="0"/>
              </w:rPr>
              <w:t xml:space="preserve">3.7. noorkotkas kuulab oma vanemate ja juhtide sõna,</w:t>
            </w:r>
          </w:p>
          <w:p w:rsidR="00000000" w:rsidDel="00000000" w:rsidP="00000000" w:rsidRDefault="00000000" w:rsidRPr="00000000" w14:paraId="00000082">
            <w:pPr>
              <w:rPr>
                <w:color w:val="212529"/>
                <w:sz w:val="20"/>
                <w:szCs w:val="20"/>
                <w:highlight w:val="white"/>
              </w:rPr>
            </w:pPr>
            <w:r w:rsidDel="00000000" w:rsidR="00000000" w:rsidRPr="00000000">
              <w:rPr>
                <w:color w:val="212529"/>
                <w:sz w:val="20"/>
                <w:szCs w:val="20"/>
                <w:highlight w:val="white"/>
                <w:rtl w:val="0"/>
              </w:rPr>
              <w:t xml:space="preserve">3.8. noorkotkas on tasakaalukas ja leiab igale olukorrale sobiva lahenduse,</w:t>
            </w:r>
          </w:p>
          <w:p w:rsidR="00000000" w:rsidDel="00000000" w:rsidP="00000000" w:rsidRDefault="00000000" w:rsidRPr="00000000" w14:paraId="00000083">
            <w:pPr>
              <w:rPr>
                <w:color w:val="212529"/>
                <w:sz w:val="20"/>
                <w:szCs w:val="20"/>
                <w:highlight w:val="white"/>
              </w:rPr>
            </w:pPr>
            <w:r w:rsidDel="00000000" w:rsidR="00000000" w:rsidRPr="00000000">
              <w:rPr>
                <w:color w:val="212529"/>
                <w:sz w:val="20"/>
                <w:szCs w:val="20"/>
                <w:highlight w:val="white"/>
                <w:rtl w:val="0"/>
              </w:rPr>
              <w:t xml:space="preserve">3.9. noorkotkas on julge oma mõttes, sõnas ja teos,</w:t>
            </w:r>
          </w:p>
          <w:p w:rsidR="00000000" w:rsidDel="00000000" w:rsidP="00000000" w:rsidRDefault="00000000" w:rsidRPr="00000000" w14:paraId="00000084">
            <w:pPr>
              <w:rPr>
                <w:sz w:val="20"/>
                <w:szCs w:val="20"/>
              </w:rPr>
            </w:pPr>
            <w:r w:rsidDel="00000000" w:rsidR="00000000" w:rsidRPr="00000000">
              <w:rPr>
                <w:color w:val="212529"/>
                <w:sz w:val="20"/>
                <w:szCs w:val="20"/>
                <w:highlight w:val="white"/>
                <w:rtl w:val="0"/>
              </w:rPr>
              <w:t xml:space="preserve">3.10. noorkotkas on töökas, kokkuhoidlik ja visa ega tee midagi poolikult.</w:t>
            </w:r>
            <w:r w:rsidDel="00000000" w:rsidR="00000000" w:rsidRPr="00000000">
              <w:rPr>
                <w:rtl w:val="0"/>
              </w:rPr>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b w:val="1"/>
                <w:sz w:val="20"/>
                <w:szCs w:val="20"/>
              </w:rPr>
            </w:pPr>
            <w:r w:rsidDel="00000000" w:rsidR="00000000" w:rsidRPr="00000000">
              <w:rPr>
                <w:b w:val="1"/>
                <w:sz w:val="20"/>
                <w:szCs w:val="20"/>
                <w:rtl w:val="0"/>
              </w:rPr>
              <w:t xml:space="preserve">Lisa 2. KODUTÜTRED</w:t>
            </w:r>
          </w:p>
          <w:p w:rsidR="00000000" w:rsidDel="00000000" w:rsidP="00000000" w:rsidRDefault="00000000" w:rsidRPr="00000000" w14:paraId="00000087">
            <w:pPr>
              <w:rPr>
                <w:sz w:val="20"/>
                <w:szCs w:val="20"/>
              </w:rPr>
            </w:pPr>
            <w:r w:rsidDel="00000000" w:rsidR="00000000" w:rsidRPr="00000000">
              <w:rPr>
                <w:rtl w:val="0"/>
              </w:rPr>
            </w:r>
          </w:p>
          <w:p w:rsidR="00000000" w:rsidDel="00000000" w:rsidP="00000000" w:rsidRDefault="00000000" w:rsidRPr="00000000" w14:paraId="00000088">
            <w:pPr>
              <w:shd w:fill="ffffff" w:val="clear"/>
              <w:spacing w:after="240" w:lineRule="auto"/>
              <w:rPr>
                <w:sz w:val="20"/>
                <w:szCs w:val="20"/>
              </w:rPr>
            </w:pPr>
            <w:r w:rsidDel="00000000" w:rsidR="00000000" w:rsidRPr="00000000">
              <w:rPr>
                <w:color w:val="212529"/>
                <w:sz w:val="20"/>
                <w:szCs w:val="20"/>
                <w:rtl w:val="0"/>
              </w:rPr>
              <w:t xml:space="preserve">1.3.1 kodutütar on puhas sõnas, mõttes, teos;</w:t>
              <w:br w:type="textWrapping"/>
              <w:t xml:space="preserve">1.3.2 kodutütar armastab oma kodu ja on ustav isamaale;</w:t>
              <w:br w:type="textWrapping"/>
              <w:t xml:space="preserve">1.3.3 kodutütar õpib hoolega ja püüab edu poole;</w:t>
              <w:br w:type="textWrapping"/>
              <w:t xml:space="preserve">1.3.4 kodutütar austab vanemaid inimesi ja on nõrgemate kaitsja;</w:t>
              <w:br w:type="textWrapping"/>
              <w:t xml:space="preserve">1.3.5 kodutütar ei kaeba ega hädalda;</w:t>
              <w:br w:type="textWrapping"/>
              <w:t xml:space="preserve">1.3.6 kodutütar viib alustatud tööd alati lõpule;</w:t>
              <w:br w:type="textWrapping"/>
              <w:t xml:space="preserve">1.3.7 kodutütar on usaldusväärne;</w:t>
              <w:br w:type="textWrapping"/>
              <w:t xml:space="preserve">1.3.8 kodutütar on aus, karske, südamlik ja elurõõmus;</w:t>
              <w:br w:type="textWrapping"/>
              <w:t xml:space="preserve">1.3.9 kodutütar on looduse sõber ja kaitsja;</w:t>
              <w:br w:type="textWrapping"/>
              <w:t xml:space="preserve">1.3.10 kodutütar püüab teha head oma kaasinimestele.</w:t>
            </w:r>
            <w:r w:rsidDel="00000000" w:rsidR="00000000" w:rsidRPr="00000000">
              <w:rPr>
                <w:rtl w:val="0"/>
              </w:rPr>
            </w:r>
          </w:p>
          <w:p w:rsidR="00000000" w:rsidDel="00000000" w:rsidP="00000000" w:rsidRDefault="00000000" w:rsidRPr="00000000" w14:paraId="00000089">
            <w:pPr>
              <w:ind w:left="720" w:firstLine="0"/>
              <w:rPr>
                <w:b w:val="1"/>
                <w:sz w:val="20"/>
                <w:szCs w:val="20"/>
              </w:rPr>
            </w:pPr>
            <w:r w:rsidDel="00000000" w:rsidR="00000000" w:rsidRPr="00000000">
              <w:rPr>
                <w:rtl w:val="0"/>
              </w:rPr>
            </w:r>
          </w:p>
        </w:tc>
      </w:tr>
      <w:tr>
        <w:trPr>
          <w:cantSplit w:val="0"/>
          <w:trHeight w:val="6069.4921875" w:hRule="atLeast"/>
          <w:tblHeader w:val="0"/>
        </w:trPr>
        <w:tc>
          <w:tcPr/>
          <w:p w:rsidR="00000000" w:rsidDel="00000000" w:rsidP="00000000" w:rsidRDefault="00000000" w:rsidRPr="00000000" w14:paraId="0000008A">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8B">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8C">
            <w:pPr>
              <w:widowControl w:val="0"/>
              <w:numPr>
                <w:ilvl w:val="0"/>
                <w:numId w:val="2"/>
              </w:numPr>
              <w:spacing w:line="240" w:lineRule="auto"/>
              <w:ind w:left="720" w:hanging="360"/>
              <w:rPr>
                <w:sz w:val="20"/>
                <w:szCs w:val="20"/>
              </w:rPr>
            </w:pPr>
            <w:r w:rsidDel="00000000" w:rsidR="00000000" w:rsidRPr="00000000">
              <w:rPr>
                <w:sz w:val="20"/>
                <w:szCs w:val="20"/>
                <w:rtl w:val="0"/>
              </w:rPr>
              <w:t xml:space="preserve">Tutvuge Noored Kotkad ja Kodutütred</w:t>
            </w:r>
            <w:hyperlink r:id="rId19">
              <w:r w:rsidDel="00000000" w:rsidR="00000000" w:rsidRPr="00000000">
                <w:rPr>
                  <w:color w:val="1155cc"/>
                  <w:sz w:val="20"/>
                  <w:szCs w:val="20"/>
                  <w:u w:val="single"/>
                  <w:rtl w:val="0"/>
                </w:rPr>
                <w:t xml:space="preserve"> YouTube</w:t>
              </w:r>
            </w:hyperlink>
            <w:r w:rsidDel="00000000" w:rsidR="00000000" w:rsidRPr="00000000">
              <w:rPr>
                <w:sz w:val="20"/>
                <w:szCs w:val="20"/>
                <w:rtl w:val="0"/>
              </w:rPr>
              <w:t xml:space="preserve"> lehega. </w:t>
            </w:r>
          </w:p>
          <w:p w:rsidR="00000000" w:rsidDel="00000000" w:rsidP="00000000" w:rsidRDefault="00000000" w:rsidRPr="00000000" w14:paraId="0000008D">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Arvutiklassi võimalusel võib täita ka järgmise ülesande:</w:t>
            </w:r>
          </w:p>
          <w:p w:rsidR="00000000" w:rsidDel="00000000" w:rsidP="00000000" w:rsidRDefault="00000000" w:rsidRPr="00000000" w14:paraId="0000008E">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8F">
            <w:pPr>
              <w:spacing w:line="276" w:lineRule="auto"/>
              <w:ind w:left="0" w:firstLine="0"/>
              <w:jc w:val="both"/>
              <w:rPr>
                <w:sz w:val="20"/>
                <w:szCs w:val="20"/>
              </w:rPr>
            </w:pPr>
            <w:r w:rsidDel="00000000" w:rsidR="00000000" w:rsidRPr="00000000">
              <w:rPr>
                <w:sz w:val="20"/>
                <w:szCs w:val="20"/>
                <w:rtl w:val="0"/>
              </w:rPr>
              <w:t xml:space="preserve">Õpilastel on erinevaid võimalusi panustada riigikaitsesse. Alles gümnaasiumi lõpetamise järel on kõikidel võimalus liituda ajateenistusega, kuid praegu on igaühel võimalus liituda </w:t>
            </w:r>
            <w:r w:rsidDel="00000000" w:rsidR="00000000" w:rsidRPr="00000000">
              <w:rPr>
                <w:b w:val="1"/>
                <w:sz w:val="20"/>
                <w:szCs w:val="20"/>
                <w:rtl w:val="0"/>
              </w:rPr>
              <w:t xml:space="preserve">noorkotkaste</w:t>
            </w:r>
            <w:r w:rsidDel="00000000" w:rsidR="00000000" w:rsidRPr="00000000">
              <w:rPr>
                <w:sz w:val="20"/>
                <w:szCs w:val="20"/>
                <w:rtl w:val="0"/>
              </w:rPr>
              <w:t xml:space="preserve"> või</w:t>
            </w:r>
            <w:r w:rsidDel="00000000" w:rsidR="00000000" w:rsidRPr="00000000">
              <w:rPr>
                <w:b w:val="1"/>
                <w:sz w:val="20"/>
                <w:szCs w:val="20"/>
                <w:rtl w:val="0"/>
              </w:rPr>
              <w:t xml:space="preserve"> kodutütardega.</w:t>
            </w:r>
            <w:r w:rsidDel="00000000" w:rsidR="00000000" w:rsidRPr="00000000">
              <w:rPr>
                <w:sz w:val="20"/>
                <w:szCs w:val="20"/>
                <w:rtl w:val="0"/>
              </w:rPr>
              <w:t xml:space="preserve"> Kasuta interneti abi ning uuri, millega nad tegelevad. Kasuta Google otsingumootori abi. </w:t>
            </w:r>
            <w:r w:rsidDel="00000000" w:rsidR="00000000" w:rsidRPr="00000000">
              <w:rPr>
                <w:b w:val="1"/>
                <w:sz w:val="20"/>
                <w:szCs w:val="20"/>
                <w:rtl w:val="0"/>
              </w:rPr>
              <w:t xml:space="preserve">Anna väike vabas vormis ülevaade (kes saavad liikmeks, millised üritusi ja tegevusi on oodata, mida pakutakse ja õpitakse, ja muud) ning too lõpus välja, kas Sina sooviksid liituda noorkotkaste või kodutütardega ja miks/miks mitte? </w:t>
            </w:r>
            <w:r w:rsidDel="00000000" w:rsidR="00000000" w:rsidRPr="00000000">
              <w:rPr>
                <w:sz w:val="20"/>
                <w:szCs w:val="20"/>
                <w:rtl w:val="0"/>
              </w:rPr>
              <w:t xml:space="preserve">Vajadusel tehke tööd 3-liikmelistes gruppides.</w:t>
            </w:r>
          </w:p>
          <w:p w:rsidR="00000000" w:rsidDel="00000000" w:rsidP="00000000" w:rsidRDefault="00000000" w:rsidRPr="00000000" w14:paraId="00000090">
            <w:pPr>
              <w:spacing w:line="276" w:lineRule="auto"/>
              <w:ind w:left="0" w:firstLine="0"/>
              <w:rPr>
                <w:b w:val="1"/>
                <w:sz w:val="20"/>
                <w:szCs w:val="20"/>
              </w:rPr>
            </w:pPr>
            <w:r w:rsidDel="00000000" w:rsidR="00000000" w:rsidRPr="00000000">
              <w:rPr>
                <w:rtl w:val="0"/>
              </w:rPr>
            </w:r>
          </w:p>
          <w:tbl>
            <w:tblPr>
              <w:tblStyle w:val="Table7"/>
              <w:tblW w:w="88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3045"/>
              <w:gridCol w:w="3825"/>
              <w:tblGridChange w:id="0">
                <w:tblGrid>
                  <w:gridCol w:w="1950"/>
                  <w:gridCol w:w="3045"/>
                  <w:gridCol w:w="3825"/>
                </w:tblGrid>
              </w:tblGridChange>
            </w:tblGrid>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sz w:val="20"/>
                      <w:szCs w:val="20"/>
                    </w:rPr>
                  </w:pPr>
                  <w:r w:rsidDel="00000000" w:rsidR="00000000" w:rsidRPr="00000000">
                    <w:rPr>
                      <w:b w:val="1"/>
                      <w:sz w:val="20"/>
                      <w:szCs w:val="20"/>
                      <w:rtl w:val="0"/>
                    </w:rPr>
                    <w:t xml:space="preserve">NOORED KOTKAD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20"/>
                      <w:szCs w:val="20"/>
                    </w:rPr>
                  </w:pPr>
                  <w:r w:rsidDel="00000000" w:rsidR="00000000" w:rsidRPr="00000000">
                    <w:rPr>
                      <w:b w:val="1"/>
                      <w:sz w:val="20"/>
                      <w:szCs w:val="20"/>
                      <w:rtl w:val="0"/>
                    </w:rPr>
                    <w:t xml:space="preserve">KODUTÜTRED</w:t>
                  </w:r>
                </w:p>
              </w:tc>
            </w:tr>
            <w:tr>
              <w:trPr>
                <w:cantSplit w:val="0"/>
                <w:trHeight w:val="1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20"/>
                      <w:szCs w:val="20"/>
                    </w:rPr>
                  </w:pPr>
                  <w:r w:rsidDel="00000000" w:rsidR="00000000" w:rsidRPr="00000000">
                    <w:rPr>
                      <w:b w:val="1"/>
                      <w:sz w:val="20"/>
                      <w:szCs w:val="20"/>
                      <w:rtl w:val="0"/>
                    </w:rPr>
                    <w:t xml:space="preserve">Kes saavad astuda liikmeks?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sz w:val="20"/>
                      <w:szCs w:val="20"/>
                    </w:rPr>
                  </w:pPr>
                  <w:r w:rsidDel="00000000" w:rsidR="00000000" w:rsidRPr="00000000">
                    <w:rPr>
                      <w:rtl w:val="0"/>
                    </w:rPr>
                  </w:r>
                </w:p>
              </w:tc>
            </w:tr>
            <w:tr>
              <w:trPr>
                <w:cantSplit w:val="0"/>
                <w:trHeight w:val="12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sz w:val="20"/>
                      <w:szCs w:val="20"/>
                    </w:rPr>
                  </w:pPr>
                  <w:r w:rsidDel="00000000" w:rsidR="00000000" w:rsidRPr="00000000">
                    <w:rPr>
                      <w:b w:val="1"/>
                      <w:sz w:val="20"/>
                      <w:szCs w:val="20"/>
                      <w:rtl w:val="0"/>
                    </w:rPr>
                    <w:t xml:space="preserve">Mis on nende eesmärk?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sz w:val="20"/>
                      <w:szCs w:val="20"/>
                    </w:rPr>
                  </w:pPr>
                  <w:r w:rsidDel="00000000" w:rsidR="00000000" w:rsidRPr="00000000">
                    <w:rPr>
                      <w:rtl w:val="0"/>
                    </w:rPr>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sz w:val="20"/>
                      <w:szCs w:val="20"/>
                    </w:rPr>
                  </w:pPr>
                  <w:r w:rsidDel="00000000" w:rsidR="00000000" w:rsidRPr="00000000">
                    <w:rPr>
                      <w:b w:val="1"/>
                      <w:sz w:val="20"/>
                      <w:szCs w:val="20"/>
                      <w:rtl w:val="0"/>
                    </w:rPr>
                    <w:t xml:space="preserve">Mida pakutakse?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sz w:val="20"/>
                      <w:szCs w:val="20"/>
                    </w:rPr>
                  </w:pPr>
                  <w:r w:rsidDel="00000000" w:rsidR="00000000" w:rsidRPr="00000000">
                    <w:rPr>
                      <w:rtl w:val="0"/>
                    </w:rPr>
                  </w:r>
                </w:p>
              </w:tc>
            </w:tr>
            <w:tr>
              <w:trPr>
                <w:cantSplit w:val="0"/>
                <w:trHeight w:val="16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sz w:val="20"/>
                      <w:szCs w:val="20"/>
                    </w:rPr>
                  </w:pPr>
                  <w:r w:rsidDel="00000000" w:rsidR="00000000" w:rsidRPr="00000000">
                    <w:rPr>
                      <w:b w:val="1"/>
                      <w:sz w:val="20"/>
                      <w:szCs w:val="20"/>
                      <w:rtl w:val="0"/>
                    </w:rPr>
                    <w:t xml:space="preserve">Milliseid vahvaid üritusi korraldatakse?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20"/>
                      <w:szCs w:val="20"/>
                    </w:rPr>
                  </w:pPr>
                  <w:r w:rsidDel="00000000" w:rsidR="00000000" w:rsidRPr="00000000">
                    <w:rPr>
                      <w:rtl w:val="0"/>
                    </w:rPr>
                  </w:r>
                </w:p>
              </w:tc>
            </w:tr>
            <w:tr>
              <w:trPr>
                <w:cantSplit w:val="0"/>
                <w:trHeight w:val="1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20"/>
                      <w:szCs w:val="20"/>
                    </w:rPr>
                  </w:pPr>
                  <w:r w:rsidDel="00000000" w:rsidR="00000000" w:rsidRPr="00000000">
                    <w:rPr>
                      <w:b w:val="1"/>
                      <w:sz w:val="20"/>
                      <w:szCs w:val="20"/>
                      <w:rtl w:val="0"/>
                    </w:rPr>
                    <w:t xml:space="preserve">Kas Sina liituksid? Miks / miks mitte?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A3">
            <w:pPr>
              <w:spacing w:line="276" w:lineRule="auto"/>
              <w:ind w:left="0" w:firstLine="0"/>
              <w:rPr>
                <w:sz w:val="20"/>
                <w:szCs w:val="20"/>
              </w:rPr>
            </w:pPr>
            <w:r w:rsidDel="00000000" w:rsidR="00000000" w:rsidRPr="00000000">
              <w:rPr>
                <w:rtl w:val="0"/>
              </w:rPr>
            </w:r>
          </w:p>
        </w:tc>
      </w:tr>
    </w:tbl>
    <w:p w:rsidR="00000000" w:rsidDel="00000000" w:rsidP="00000000" w:rsidRDefault="00000000" w:rsidRPr="00000000" w14:paraId="000000A4">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A5">
      <w:pPr>
        <w:spacing w:line="276" w:lineRule="auto"/>
        <w:rPr>
          <w:sz w:val="16"/>
          <w:szCs w:val="16"/>
        </w:rPr>
      </w:pPr>
      <w:r w:rsidDel="00000000" w:rsidR="00000000" w:rsidRPr="00000000">
        <w:rPr>
          <w:rtl w:val="0"/>
        </w:rPr>
      </w:r>
    </w:p>
    <w:p w:rsidR="00000000" w:rsidDel="00000000" w:rsidP="00000000" w:rsidRDefault="00000000" w:rsidRPr="00000000" w14:paraId="000000A6">
      <w:pPr>
        <w:spacing w:line="276" w:lineRule="auto"/>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ind w:right="-891.2598425196836"/>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et.wikipedia.org/wiki/Kaitseliit" TargetMode="External"/><Relationship Id="rId10" Type="http://schemas.openxmlformats.org/officeDocument/2006/relationships/hyperlink" Target="https://et.wikipedia.org/wiki/Vabatahtlikkus" TargetMode="External"/><Relationship Id="rId13" Type="http://schemas.openxmlformats.org/officeDocument/2006/relationships/image" Target="media/image3.png"/><Relationship Id="rId12" Type="http://schemas.openxmlformats.org/officeDocument/2006/relationships/hyperlink" Target="https://et.wikipedia.org/wiki/Noorteorganisatsio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t.wikipedia.org/wiki/Isamaalisus" TargetMode="External"/><Relationship Id="rId15" Type="http://schemas.openxmlformats.org/officeDocument/2006/relationships/hyperlink" Target="https://et.wikipedia.org/wiki/Isamaalisus" TargetMode="External"/><Relationship Id="rId14" Type="http://schemas.openxmlformats.org/officeDocument/2006/relationships/hyperlink" Target="https://et.wikipedia.org/wiki/T%C3%BCtarlaps" TargetMode="External"/><Relationship Id="rId17" Type="http://schemas.openxmlformats.org/officeDocument/2006/relationships/hyperlink" Target="https://et.wikipedia.org/wiki/Kaitseliit" TargetMode="External"/><Relationship Id="rId16" Type="http://schemas.openxmlformats.org/officeDocument/2006/relationships/hyperlink" Target="https://et.wikipedia.org/wiki/Vabatahtlikkus" TargetMode="External"/><Relationship Id="rId5" Type="http://schemas.openxmlformats.org/officeDocument/2006/relationships/styles" Target="styles.xml"/><Relationship Id="rId19" Type="http://schemas.openxmlformats.org/officeDocument/2006/relationships/hyperlink" Target="https://www.youtube.com/c/NooredKotkadjaKodut%C3%BCtred" TargetMode="External"/><Relationship Id="rId6" Type="http://schemas.openxmlformats.org/officeDocument/2006/relationships/image" Target="media/image2.png"/><Relationship Id="rId18" Type="http://schemas.openxmlformats.org/officeDocument/2006/relationships/hyperlink" Target="https://et.wikipedia.org/wiki/Noorteorganisatsioon" TargetMode="External"/><Relationship Id="rId7" Type="http://schemas.openxmlformats.org/officeDocument/2006/relationships/image" Target="media/image1.png"/><Relationship Id="rId8" Type="http://schemas.openxmlformats.org/officeDocument/2006/relationships/hyperlink" Target="https://et.wikipedia.org/wiki/T%C3%BCtarl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