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#390</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widowControl w:val="0"/>
              <w:spacing w:line="240" w:lineRule="auto"/>
              <w:rPr>
                <w:b w:val="1"/>
                <w:sz w:val="2"/>
                <w:szCs w:val="2"/>
                <w:highlight w:val="white"/>
              </w:rPr>
            </w:pPr>
            <w:bookmarkStart w:colFirst="0" w:colLast="0" w:name="_3dpydwbue8rq" w:id="0"/>
            <w:bookmarkEnd w:id="0"/>
            <w:r w:rsidDel="00000000" w:rsidR="00000000" w:rsidRPr="00000000">
              <w:rPr>
                <w:b w:val="1"/>
                <w:sz w:val="20"/>
                <w:szCs w:val="20"/>
                <w:highlight w:val="white"/>
                <w:rtl w:val="0"/>
              </w:rPr>
              <w:t xml:space="preserve">Miks ja millal nutiseadmest puhata?</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b w:val="1"/>
                <w:color w:val="404040"/>
                <w:sz w:val="20"/>
                <w:szCs w:val="20"/>
              </w:rPr>
            </w:pPr>
            <w:bookmarkStart w:colFirst="0" w:colLast="0" w:name="_vqp780hdycez" w:id="1"/>
            <w:bookmarkEnd w:id="1"/>
            <w:r w:rsidDel="00000000" w:rsidR="00000000" w:rsidRPr="00000000">
              <w:rPr>
                <w:b w:val="1"/>
                <w:color w:val="1d2129"/>
                <w:sz w:val="20"/>
                <w:szCs w:val="20"/>
                <w:highlight w:val="white"/>
                <w:rtl w:val="0"/>
              </w:rPr>
              <w:t xml:space="preserve">Kätlin Konstabel, </w:t>
            </w:r>
            <w:r w:rsidDel="00000000" w:rsidR="00000000" w:rsidRPr="00000000">
              <w:rPr>
                <w:color w:val="1d2129"/>
                <w:sz w:val="20"/>
                <w:szCs w:val="20"/>
                <w:highlight w:val="white"/>
                <w:rtl w:val="0"/>
              </w:rPr>
              <w:t xml:space="preserve">psühholoog, paari- ja pereterapeut</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4.–6.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highlight w:val="white"/>
                <w:rtl w:val="0"/>
              </w:rPr>
              <w:t xml:space="preserve">Õpilane teab, mis on digiväsimus ja digitasakaal ja oskab digiväsimuse tunnuseid ära tunda; teab, miks on digimaailm kasulik ja miks on isiklik suhtus teiste inimestega samuti tähtis.</w:t>
            </w:r>
            <w:r w:rsidDel="00000000" w:rsidR="00000000" w:rsidRPr="00000000">
              <w:rPr>
                <w:rtl w:val="0"/>
              </w:rPr>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18"/>
                <w:szCs w:val="18"/>
              </w:rPr>
            </w:pPr>
            <w:r w:rsidDel="00000000" w:rsidR="00000000" w:rsidRPr="00000000">
              <w:rPr>
                <w:sz w:val="20"/>
                <w:szCs w:val="20"/>
                <w:highlight w:val="white"/>
                <w:rtl w:val="0"/>
              </w:rPr>
              <w:t xml:space="preserve">digi</w:t>
            </w:r>
            <w:r w:rsidDel="00000000" w:rsidR="00000000" w:rsidRPr="00000000">
              <w:rPr>
                <w:sz w:val="20"/>
                <w:szCs w:val="20"/>
                <w:highlight w:val="white"/>
                <w:rtl w:val="0"/>
              </w:rPr>
              <w:t xml:space="preserve">pädevus, sotsiaalne ja kodanikupädevus, vaimne ja füüsiline tervis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15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4"/>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4"/>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4"/>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4"/>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1"/>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töölehtedega</w:t>
            </w:r>
            <w:r w:rsidDel="00000000" w:rsidR="00000000" w:rsidRPr="00000000">
              <w:rPr>
                <w:sz w:val="20"/>
                <w:szCs w:val="20"/>
                <w:rtl w:val="0"/>
              </w:rPr>
              <w:t xml:space="preserve">. Printige ja jagage vajalik õpilastele. </w:t>
            </w:r>
          </w:p>
        </w:tc>
      </w:tr>
      <w:tr>
        <w:trPr>
          <w:cantSplit w:val="0"/>
          <w:trHeight w:val="1289.9023437499998" w:hRule="atLeast"/>
          <w:tblHeader w:val="0"/>
        </w:trPr>
        <w:tc>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5">
            <w:pPr>
              <w:jc w:val="both"/>
              <w:rPr>
                <w:sz w:val="18"/>
                <w:szCs w:val="18"/>
              </w:rPr>
            </w:pPr>
            <w:r w:rsidDel="00000000" w:rsidR="00000000" w:rsidRPr="00000000">
              <w:rPr>
                <w:sz w:val="20"/>
                <w:szCs w:val="20"/>
                <w:rtl w:val="0"/>
              </w:rPr>
              <w:t xml:space="preserve">Digimaailmal on meie elus tähtis ja isegi lahutamatu roll, aga nagu kõigega, siis liialdada ei tasu. Kui oleme liiga palju nutiseadmetes ja internetimaailmas, võib meil tekkida informatsiooni üleküllus, digiväsimus ja isegi digiärevus. Psühholoog ja psühhoterapeut Kätlin Konstabel jagab selles e-tunnis, miks ja kuidas digimaailmas mõistlikult tegutseda ja kuidas ära tunda, et aeg on nüüd tahvelarvuti sahtlisse lükata ja sõpradega koos õue jooksma või kastaneid korjama minna! </w:t>
            </w:r>
            <w:r w:rsidDel="00000000" w:rsidR="00000000" w:rsidRPr="00000000">
              <w:rPr>
                <w:sz w:val="20"/>
                <w:szCs w:val="20"/>
                <w:rtl w:val="0"/>
              </w:rPr>
              <w:t xml:space="preserve">E-tund toimub Haridus- ja Teadusministeeriumi toel.</w:t>
            </w:r>
            <w:r w:rsidDel="00000000" w:rsidR="00000000" w:rsidRPr="00000000">
              <w:rPr>
                <w:rtl w:val="0"/>
              </w:rPr>
            </w:r>
          </w:p>
        </w:tc>
      </w:tr>
    </w:tbl>
    <w:p w:rsidR="00000000" w:rsidDel="00000000" w:rsidP="00000000" w:rsidRDefault="00000000" w:rsidRPr="00000000" w14:paraId="00000026">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7">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8">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9">
            <w:pPr>
              <w:widowControl w:val="0"/>
              <w:spacing w:line="276" w:lineRule="auto"/>
              <w:jc w:val="both"/>
              <w:rPr>
                <w:sz w:val="20"/>
                <w:szCs w:val="20"/>
              </w:rPr>
            </w:pPr>
            <w:r w:rsidDel="00000000" w:rsidR="00000000" w:rsidRPr="00000000">
              <w:rPr>
                <w:sz w:val="20"/>
                <w:szCs w:val="20"/>
                <w:rtl w:val="0"/>
              </w:rPr>
              <w:t xml:space="preserve">Paluge õpilastel täita mõttekaart oma ekraanikasutusest (4.-6. klassil on see töölehel häälestusülesandena, 1.-3. klassil esimene ülesanne töölehelt). Võite lasta ka õpilastel käsi tõsta, kui paljud kasutavad regulaarselt nutitelefoni, tahvelarvutit, vaatavad telekat, mängivad videomänge. Paluge õpilastel juurde rääkida, mida nad igas erinevas seadmes täpselt teevad ja kui palju nad enda arvates päevas ekraanide taga aega veedavad.</w:t>
            </w:r>
          </w:p>
        </w:tc>
      </w:tr>
      <w:tr>
        <w:trPr>
          <w:cantSplit w:val="0"/>
          <w:trHeight w:val="3233.73046875" w:hRule="atLeast"/>
          <w:tblHeader w:val="0"/>
        </w:trPr>
        <w:tc>
          <w:tcPr/>
          <w:p w:rsidR="00000000" w:rsidDel="00000000" w:rsidP="00000000" w:rsidRDefault="00000000" w:rsidRPr="00000000" w14:paraId="0000002A">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B">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C">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2D">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2E">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2F">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0">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1">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2">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5">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6">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7">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8">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9">
            <w:pPr>
              <w:widowControl w:val="0"/>
              <w:rPr>
                <w:b w:val="1"/>
                <w:sz w:val="20"/>
                <w:szCs w:val="20"/>
              </w:rPr>
            </w:pPr>
            <w:r w:rsidDel="00000000" w:rsidR="00000000" w:rsidRPr="00000000">
              <w:rPr>
                <w:b w:val="1"/>
                <w:sz w:val="20"/>
                <w:szCs w:val="20"/>
                <w:rtl w:val="0"/>
              </w:rPr>
              <w:t xml:space="preserve">4.-6. klass</w:t>
            </w:r>
          </w:p>
          <w:p w:rsidR="00000000" w:rsidDel="00000000" w:rsidP="00000000" w:rsidRDefault="00000000" w:rsidRPr="00000000" w14:paraId="0000003A">
            <w:pPr>
              <w:widowControl w:val="0"/>
              <w:spacing w:line="240" w:lineRule="auto"/>
              <w:rPr>
                <w:b w:val="1"/>
                <w:sz w:val="34"/>
                <w:szCs w:val="34"/>
              </w:rPr>
            </w:pPr>
            <w:r w:rsidDel="00000000" w:rsidR="00000000" w:rsidRPr="00000000">
              <w:rPr>
                <w:b w:val="1"/>
                <w:sz w:val="26"/>
                <w:szCs w:val="26"/>
                <w:rtl w:val="0"/>
              </w:rPr>
              <w:t xml:space="preserve">Tööleht “Miks ja millal nutiseadmest puhata?”</w:t>
            </w:r>
            <w:r w:rsidDel="00000000" w:rsidR="00000000" w:rsidRPr="00000000">
              <w:rPr>
                <w:rtl w:val="0"/>
              </w:rPr>
            </w:r>
          </w:p>
          <w:p w:rsidR="00000000" w:rsidDel="00000000" w:rsidP="00000000" w:rsidRDefault="00000000" w:rsidRPr="00000000" w14:paraId="0000003B">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3C">
            <w:pPr>
              <w:widowControl w:val="0"/>
              <w:shd w:fill="ffffff" w:val="clear"/>
              <w:jc w:val="both"/>
              <w:rPr>
                <w:sz w:val="20"/>
                <w:szCs w:val="20"/>
              </w:rPr>
            </w:pPr>
            <w:r w:rsidDel="00000000" w:rsidR="00000000" w:rsidRPr="00000000">
              <w:rPr>
                <w:sz w:val="20"/>
                <w:szCs w:val="20"/>
                <w:rtl w:val="0"/>
              </w:rPr>
              <w:t xml:space="preserve">Tänases e-tunnis saad teada, miks on oluline vabal ajal teha erinevaid tegevusi nutimaailmast eemal, näiteks käia sõpradega õues või sporti tegemas. Saad aru, et liiga palju aega ekraanide taga võib nii vaimsele kui füüsilisele tervisele halvasti mõjuda. Lisaks saad teada, miks on digimaailm oluline ja miks on tähtis ka päris elus teiste inimestega silmast silma suhelda.</w:t>
            </w:r>
          </w:p>
          <w:p w:rsidR="00000000" w:rsidDel="00000000" w:rsidP="00000000" w:rsidRDefault="00000000" w:rsidRPr="00000000" w14:paraId="0000003D">
            <w:pPr>
              <w:widowControl w:val="0"/>
              <w:shd w:fill="ffffff" w:val="clear"/>
              <w:jc w:val="both"/>
              <w:rPr>
                <w:b w:val="1"/>
                <w:sz w:val="19"/>
                <w:szCs w:val="19"/>
              </w:rPr>
            </w:pPr>
            <w:r w:rsidDel="00000000" w:rsidR="00000000" w:rsidRPr="00000000">
              <w:rPr>
                <w:sz w:val="20"/>
                <w:szCs w:val="20"/>
                <w:rtl w:val="0"/>
              </w:rPr>
              <w:br w:type="textWrapping"/>
            </w:r>
            <w:r w:rsidDel="00000000" w:rsidR="00000000" w:rsidRPr="00000000">
              <w:rPr>
                <w:b w:val="1"/>
                <w:sz w:val="19"/>
                <w:szCs w:val="19"/>
                <w:rtl w:val="0"/>
              </w:rPr>
              <w:t xml:space="preserve">Kasuta töölehte nii: </w:t>
            </w:r>
          </w:p>
          <w:p w:rsidR="00000000" w:rsidDel="00000000" w:rsidP="00000000" w:rsidRDefault="00000000" w:rsidRPr="00000000" w14:paraId="0000003E">
            <w:pPr>
              <w:widowControl w:val="0"/>
              <w:numPr>
                <w:ilvl w:val="0"/>
                <w:numId w:val="2"/>
              </w:numPr>
              <w:ind w:left="720" w:hanging="360"/>
              <w:jc w:val="both"/>
              <w:rPr>
                <w:sz w:val="20"/>
                <w:szCs w:val="20"/>
              </w:rPr>
            </w:pPr>
            <w:r w:rsidDel="00000000" w:rsidR="00000000" w:rsidRPr="00000000">
              <w:rPr>
                <w:sz w:val="20"/>
                <w:szCs w:val="20"/>
                <w:rtl w:val="0"/>
              </w:rPr>
              <w:t xml:space="preserve">enne otseülekannet täida mõttekaart</w:t>
            </w:r>
          </w:p>
          <w:p w:rsidR="00000000" w:rsidDel="00000000" w:rsidP="00000000" w:rsidRDefault="00000000" w:rsidRPr="00000000" w14:paraId="0000003F">
            <w:pPr>
              <w:widowControl w:val="0"/>
              <w:numPr>
                <w:ilvl w:val="0"/>
                <w:numId w:val="2"/>
              </w:numPr>
              <w:ind w:left="720" w:hanging="360"/>
              <w:jc w:val="both"/>
              <w:rPr>
                <w:sz w:val="20"/>
                <w:szCs w:val="20"/>
              </w:rPr>
            </w:pPr>
            <w:r w:rsidDel="00000000" w:rsidR="00000000" w:rsidRPr="00000000">
              <w:rPr>
                <w:sz w:val="20"/>
                <w:szCs w:val="20"/>
                <w:rtl w:val="0"/>
              </w:rPr>
              <w:t xml:space="preserve">otseülekande ajal küsi esinejalt küsimusi  </w:t>
            </w:r>
          </w:p>
          <w:p w:rsidR="00000000" w:rsidDel="00000000" w:rsidP="00000000" w:rsidRDefault="00000000" w:rsidRPr="00000000" w14:paraId="00000040">
            <w:pPr>
              <w:widowControl w:val="0"/>
              <w:numPr>
                <w:ilvl w:val="0"/>
                <w:numId w:val="2"/>
              </w:numPr>
              <w:ind w:left="720" w:hanging="360"/>
              <w:jc w:val="both"/>
              <w:rPr>
                <w:sz w:val="20"/>
                <w:szCs w:val="20"/>
              </w:rPr>
            </w:pPr>
            <w:r w:rsidDel="00000000" w:rsidR="00000000" w:rsidRPr="00000000">
              <w:rPr>
                <w:sz w:val="20"/>
                <w:szCs w:val="20"/>
                <w:rtl w:val="0"/>
              </w:rPr>
              <w:t xml:space="preserve">pärast otseülekannet täida lüngad</w:t>
            </w:r>
            <w:r w:rsidDel="00000000" w:rsidR="00000000" w:rsidRPr="00000000">
              <w:rPr>
                <w:rtl w:val="0"/>
              </w:rPr>
            </w:r>
          </w:p>
          <w:p w:rsidR="00000000" w:rsidDel="00000000" w:rsidP="00000000" w:rsidRDefault="00000000" w:rsidRPr="00000000" w14:paraId="00000041">
            <w:pPr>
              <w:widowControl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2">
            <w:pPr>
              <w:widowControl w:val="0"/>
              <w:spacing w:after="200" w:line="240" w:lineRule="auto"/>
              <w:jc w:val="both"/>
              <w:rPr>
                <w:b w:val="1"/>
                <w:color w:val="45818e"/>
                <w:sz w:val="24"/>
                <w:szCs w:val="24"/>
              </w:rPr>
            </w:pPr>
            <w:r w:rsidDel="00000000" w:rsidR="00000000" w:rsidRPr="00000000">
              <w:rPr>
                <w:b w:val="1"/>
                <w:color w:val="45818e"/>
                <w:sz w:val="24"/>
                <w:szCs w:val="24"/>
                <w:rtl w:val="0"/>
              </w:rPr>
              <w:t xml:space="preserve">ENNE OTSEÜLEKANDE VAATAMIST TÄIDA MÕTTEKAART</w:t>
            </w:r>
          </w:p>
          <w:p w:rsidR="00000000" w:rsidDel="00000000" w:rsidP="00000000" w:rsidRDefault="00000000" w:rsidRPr="00000000" w14:paraId="00000043">
            <w:pPr>
              <w:widowControl w:val="0"/>
              <w:spacing w:after="200" w:lineRule="auto"/>
              <w:jc w:val="both"/>
              <w:rPr>
                <w:sz w:val="20"/>
                <w:szCs w:val="20"/>
              </w:rPr>
            </w:pPr>
            <w:r w:rsidDel="00000000" w:rsidR="00000000" w:rsidRPr="00000000">
              <w:rPr>
                <w:sz w:val="20"/>
                <w:szCs w:val="20"/>
                <w:rtl w:val="0"/>
              </w:rPr>
              <w:t xml:space="preserve">Märgi kastikesse, millise ekraani taga veedad iga päev aega. Proovi hinnata, kui mitu minutit või tundi sa iga ekraani taga päevas oled. Võrdle vastuseid pinginaabriga. Räägi suuliselt juurde, mida igas erinevas seadmes täpselt teed.</w:t>
            </w:r>
          </w:p>
          <w:p w:rsidR="00000000" w:rsidDel="00000000" w:rsidP="00000000" w:rsidRDefault="00000000" w:rsidRPr="00000000" w14:paraId="00000044">
            <w:pPr>
              <w:widowControl w:val="0"/>
              <w:spacing w:after="200" w:line="240" w:lineRule="auto"/>
              <w:ind w:left="-425.19685039370086" w:firstLine="0"/>
              <w:jc w:val="center"/>
              <w:rPr>
                <w:sz w:val="20"/>
                <w:szCs w:val="20"/>
              </w:rPr>
            </w:pPr>
            <w:r w:rsidDel="00000000" w:rsidR="00000000" w:rsidRPr="00000000">
              <w:rPr>
                <w:b w:val="1"/>
                <w:color w:val="45818e"/>
                <w:sz w:val="24"/>
                <w:szCs w:val="24"/>
              </w:rPr>
              <w:drawing>
                <wp:inline distB="114300" distT="114300" distL="114300" distR="114300">
                  <wp:extent cx="5000625" cy="33274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000625"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046">
            <w:pPr>
              <w:widowControl w:val="0"/>
              <w:spacing w:line="240" w:lineRule="auto"/>
              <w:rPr>
                <w:color w:val="45818e"/>
                <w:sz w:val="24"/>
                <w:szCs w:val="24"/>
              </w:rPr>
            </w:pPr>
            <w:r w:rsidDel="00000000" w:rsidR="00000000" w:rsidRPr="00000000">
              <w:rPr>
                <w:b w:val="1"/>
                <w:color w:val="45818e"/>
                <w:sz w:val="24"/>
                <w:szCs w:val="24"/>
                <w:rtl w:val="0"/>
              </w:rPr>
              <w:t xml:space="preserve">OTSEÜLEKANDE AJAL KÜSI KÜSIMUSI</w:t>
            </w:r>
            <w:r w:rsidDel="00000000" w:rsidR="00000000" w:rsidRPr="00000000">
              <w:rPr>
                <w:rtl w:val="0"/>
              </w:rPr>
            </w:r>
          </w:p>
          <w:p w:rsidR="00000000" w:rsidDel="00000000" w:rsidP="00000000" w:rsidRDefault="00000000" w:rsidRPr="00000000" w14:paraId="0000004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8">
            <w:pPr>
              <w:widowControl w:val="0"/>
              <w:jc w:val="both"/>
              <w:rPr>
                <w:sz w:val="20"/>
                <w:szCs w:val="20"/>
              </w:rPr>
            </w:pPr>
            <w:r w:rsidDel="00000000" w:rsidR="00000000" w:rsidRPr="00000000">
              <w:rPr>
                <w:sz w:val="20"/>
                <w:szCs w:val="20"/>
                <w:rtl w:val="0"/>
              </w:rPr>
              <w:t xml:space="preserve">Et saada vastuseid enda jaoks olulistele küsimustele, saad otseülekande ajal esinejale küsimusi esitada. Selleks ütle oma küsimus õpetajale, kes selle esinejale edastab. </w:t>
            </w:r>
          </w:p>
          <w:p w:rsidR="00000000" w:rsidDel="00000000" w:rsidP="00000000" w:rsidRDefault="00000000" w:rsidRPr="00000000" w14:paraId="00000049">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A">
            <w:pPr>
              <w:widowControl w:val="0"/>
              <w:spacing w:line="360" w:lineRule="auto"/>
              <w:rPr>
                <w:b w:val="1"/>
                <w:color w:val="45818e"/>
                <w:sz w:val="24"/>
                <w:szCs w:val="24"/>
              </w:rPr>
            </w:pPr>
            <w:r w:rsidDel="00000000" w:rsidR="00000000" w:rsidRPr="00000000">
              <w:rPr>
                <w:b w:val="1"/>
                <w:color w:val="45818e"/>
                <w:sz w:val="24"/>
                <w:szCs w:val="24"/>
                <w:rtl w:val="0"/>
              </w:rPr>
              <w:t xml:space="preserve">OTSEÜLEKANDE JÄREL TÄIDA LÜNGAD ANTUD SÕNADEGA</w:t>
            </w:r>
          </w:p>
          <w:p w:rsidR="00000000" w:rsidDel="00000000" w:rsidP="00000000" w:rsidRDefault="00000000" w:rsidRPr="00000000" w14:paraId="0000004B">
            <w:pPr>
              <w:widowControl w:val="0"/>
              <w:spacing w:line="360" w:lineRule="auto"/>
              <w:rPr>
                <w:i w:val="1"/>
                <w:sz w:val="20"/>
                <w:szCs w:val="20"/>
              </w:rPr>
            </w:pPr>
            <w:r w:rsidDel="00000000" w:rsidR="00000000" w:rsidRPr="00000000">
              <w:rPr>
                <w:b w:val="1"/>
                <w:sz w:val="20"/>
                <w:szCs w:val="20"/>
                <w:rtl w:val="0"/>
              </w:rPr>
              <w:t xml:space="preserve">sõnad:</w:t>
            </w:r>
            <w:r w:rsidDel="00000000" w:rsidR="00000000" w:rsidRPr="00000000">
              <w:rPr>
                <w:sz w:val="20"/>
                <w:szCs w:val="20"/>
                <w:rtl w:val="0"/>
              </w:rPr>
              <w:t xml:space="preserve"> </w:t>
            </w:r>
            <w:r w:rsidDel="00000000" w:rsidR="00000000" w:rsidRPr="00000000">
              <w:rPr>
                <w:i w:val="1"/>
                <w:sz w:val="20"/>
                <w:szCs w:val="20"/>
                <w:rtl w:val="0"/>
              </w:rPr>
              <w:t xml:space="preserve">plusse / kahjulik / raisatakse / kasulik / puhata / sõltuvusse sattuda / otsida informatsiooni / ebausaldusväärsete / kuidas</w:t>
            </w:r>
          </w:p>
          <w:p w:rsidR="00000000" w:rsidDel="00000000" w:rsidP="00000000" w:rsidRDefault="00000000" w:rsidRPr="00000000" w14:paraId="0000004C">
            <w:pPr>
              <w:widowControl w:val="0"/>
              <w:spacing w:line="240" w:lineRule="auto"/>
              <w:rPr>
                <w:b w:val="1"/>
                <w:color w:val="45818e"/>
                <w:sz w:val="24"/>
                <w:szCs w:val="24"/>
              </w:rPr>
            </w:pPr>
            <w:r w:rsidDel="00000000" w:rsidR="00000000" w:rsidRPr="00000000">
              <w:rPr>
                <w:rtl w:val="0"/>
              </w:rPr>
            </w:r>
          </w:p>
          <w:p w:rsidR="00000000" w:rsidDel="00000000" w:rsidP="00000000" w:rsidRDefault="00000000" w:rsidRPr="00000000" w14:paraId="0000004D">
            <w:pPr>
              <w:widowControl w:val="0"/>
              <w:spacing w:line="360" w:lineRule="auto"/>
              <w:jc w:val="both"/>
              <w:rPr>
                <w:sz w:val="20"/>
                <w:szCs w:val="20"/>
              </w:rPr>
            </w:pPr>
            <w:r w:rsidDel="00000000" w:rsidR="00000000" w:rsidRPr="00000000">
              <w:rPr>
                <w:sz w:val="24"/>
                <w:szCs w:val="24"/>
                <w:rtl w:val="0"/>
              </w:rPr>
              <w:t xml:space="preserve">I</w:t>
            </w:r>
            <w:r w:rsidDel="00000000" w:rsidR="00000000" w:rsidRPr="00000000">
              <w:rPr>
                <w:sz w:val="20"/>
                <w:szCs w:val="20"/>
                <w:rtl w:val="0"/>
              </w:rPr>
              <w:t xml:space="preserve">nterneti kasutamisel on palju </w:t>
            </w:r>
            <w:r w:rsidDel="00000000" w:rsidR="00000000" w:rsidRPr="00000000">
              <w:rPr>
                <w:b w:val="1"/>
                <w:i w:val="1"/>
                <w:sz w:val="20"/>
                <w:szCs w:val="20"/>
                <w:rtl w:val="0"/>
              </w:rPr>
              <w:t xml:space="preserve">plusse</w:t>
            </w:r>
            <w:r w:rsidDel="00000000" w:rsidR="00000000" w:rsidRPr="00000000">
              <w:rPr>
                <w:sz w:val="20"/>
                <w:szCs w:val="20"/>
                <w:rtl w:val="0"/>
              </w:rPr>
              <w:t xml:space="preserve"> ja miinuseid, millest tuleb teadlik olla. Esiteks on hea teada,</w:t>
            </w:r>
            <w:r w:rsidDel="00000000" w:rsidR="00000000" w:rsidRPr="00000000">
              <w:rPr>
                <w:i w:val="1"/>
                <w:sz w:val="20"/>
                <w:szCs w:val="20"/>
                <w:rtl w:val="0"/>
              </w:rPr>
              <w:t xml:space="preserve"> </w:t>
            </w:r>
            <w:r w:rsidDel="00000000" w:rsidR="00000000" w:rsidRPr="00000000">
              <w:rPr>
                <w:b w:val="1"/>
                <w:i w:val="1"/>
                <w:sz w:val="20"/>
                <w:szCs w:val="20"/>
                <w:rtl w:val="0"/>
              </w:rPr>
              <w:t xml:space="preserve">kuidas</w:t>
            </w:r>
            <w:r w:rsidDel="00000000" w:rsidR="00000000" w:rsidRPr="00000000">
              <w:rPr>
                <w:i w:val="1"/>
                <w:sz w:val="20"/>
                <w:szCs w:val="20"/>
                <w:rtl w:val="0"/>
              </w:rPr>
              <w:t xml:space="preserve"> </w:t>
            </w:r>
            <w:r w:rsidDel="00000000" w:rsidR="00000000" w:rsidRPr="00000000">
              <w:rPr>
                <w:sz w:val="20"/>
                <w:szCs w:val="20"/>
                <w:rtl w:val="0"/>
              </w:rPr>
              <w:t xml:space="preserve">kasutada arvutit ja internetti turvaliselt. Näiteks on </w:t>
            </w:r>
            <w:r w:rsidDel="00000000" w:rsidR="00000000" w:rsidRPr="00000000">
              <w:rPr>
                <w:b w:val="1"/>
                <w:i w:val="1"/>
                <w:sz w:val="20"/>
                <w:szCs w:val="20"/>
                <w:rtl w:val="0"/>
              </w:rPr>
              <w:t xml:space="preserve">kasulik</w:t>
            </w:r>
            <w:r w:rsidDel="00000000" w:rsidR="00000000" w:rsidRPr="00000000">
              <w:rPr>
                <w:sz w:val="20"/>
                <w:szCs w:val="20"/>
                <w:rtl w:val="0"/>
              </w:rPr>
              <w:t xml:space="preserve"> oskus see, kuidas suhelda teistega, meelt lahutada ja tulevikus sooritada oste. Lisaks on vajalik teada, kuidas </w:t>
            </w:r>
            <w:r w:rsidDel="00000000" w:rsidR="00000000" w:rsidRPr="00000000">
              <w:rPr>
                <w:b w:val="1"/>
                <w:i w:val="1"/>
                <w:sz w:val="20"/>
                <w:szCs w:val="20"/>
                <w:rtl w:val="0"/>
              </w:rPr>
              <w:t xml:space="preserve">otsida informatsiooni</w:t>
            </w:r>
            <w:r w:rsidDel="00000000" w:rsidR="00000000" w:rsidRPr="00000000">
              <w:rPr>
                <w:sz w:val="20"/>
                <w:szCs w:val="20"/>
                <w:rtl w:val="0"/>
              </w:rPr>
              <w:t xml:space="preserve">, näiteks artikleid ja teadusallikaid koolitööks. Arvuti taga on võimalik teha koduseid töid. Ent samuti võib liiga palju ekraanide taga aja veetmine ka </w:t>
            </w:r>
            <w:r w:rsidDel="00000000" w:rsidR="00000000" w:rsidRPr="00000000">
              <w:rPr>
                <w:b w:val="1"/>
                <w:i w:val="1"/>
                <w:sz w:val="20"/>
                <w:szCs w:val="20"/>
                <w:rtl w:val="0"/>
              </w:rPr>
              <w:t xml:space="preserve">kahjulik</w:t>
            </w:r>
            <w:r w:rsidDel="00000000" w:rsidR="00000000" w:rsidRPr="00000000">
              <w:rPr>
                <w:sz w:val="20"/>
                <w:szCs w:val="20"/>
                <w:rtl w:val="0"/>
              </w:rPr>
              <w:t xml:space="preserve"> olla. Võib juhtuda, et satutakse </w:t>
            </w:r>
            <w:r w:rsidDel="00000000" w:rsidR="00000000" w:rsidRPr="00000000">
              <w:rPr>
                <w:b w:val="1"/>
                <w:i w:val="1"/>
                <w:sz w:val="20"/>
                <w:szCs w:val="20"/>
                <w:rtl w:val="0"/>
              </w:rPr>
              <w:t xml:space="preserve">ebausaldusväärsete</w:t>
            </w:r>
            <w:r w:rsidDel="00000000" w:rsidR="00000000" w:rsidRPr="00000000">
              <w:rPr>
                <w:sz w:val="20"/>
                <w:szCs w:val="20"/>
                <w:rtl w:val="0"/>
              </w:rPr>
              <w:t xml:space="preserve"> allikateni, valeinformatsiooni levitavatele kodulehtedele, suheldaks halbade kavatsustega inimestega või </w:t>
            </w:r>
            <w:r w:rsidDel="00000000" w:rsidR="00000000" w:rsidRPr="00000000">
              <w:rPr>
                <w:b w:val="1"/>
                <w:i w:val="1"/>
                <w:sz w:val="20"/>
                <w:szCs w:val="20"/>
                <w:rtl w:val="0"/>
              </w:rPr>
              <w:t xml:space="preserve">raisatakse</w:t>
            </w:r>
            <w:r w:rsidDel="00000000" w:rsidR="00000000" w:rsidRPr="00000000">
              <w:rPr>
                <w:sz w:val="20"/>
                <w:szCs w:val="20"/>
                <w:rtl w:val="0"/>
              </w:rPr>
              <w:t xml:space="preserve"> niisama mõttetult aega. Näiteks võib ka arvutimängudest </w:t>
            </w:r>
            <w:r w:rsidDel="00000000" w:rsidR="00000000" w:rsidRPr="00000000">
              <w:rPr>
                <w:b w:val="1"/>
                <w:i w:val="1"/>
                <w:sz w:val="20"/>
                <w:szCs w:val="20"/>
                <w:rtl w:val="0"/>
              </w:rPr>
              <w:t xml:space="preserve">sõltuvusse sattuda</w:t>
            </w:r>
            <w:r w:rsidDel="00000000" w:rsidR="00000000" w:rsidRPr="00000000">
              <w:rPr>
                <w:sz w:val="20"/>
                <w:szCs w:val="20"/>
                <w:rtl w:val="0"/>
              </w:rPr>
              <w:t xml:space="preserve">, mis on halb, sest nii ei tegeleta piisavalt teiste tegevustega kodus ja õues. Seepärast on oluline ekraanidest </w:t>
            </w:r>
            <w:r w:rsidDel="00000000" w:rsidR="00000000" w:rsidRPr="00000000">
              <w:rPr>
                <w:b w:val="1"/>
                <w:i w:val="1"/>
                <w:sz w:val="20"/>
                <w:szCs w:val="20"/>
                <w:rtl w:val="0"/>
              </w:rPr>
              <w:t xml:space="preserve">puhata</w:t>
            </w:r>
            <w:r w:rsidDel="00000000" w:rsidR="00000000" w:rsidRPr="00000000">
              <w:rPr>
                <w:sz w:val="20"/>
                <w:szCs w:val="20"/>
                <w:rtl w:val="0"/>
              </w:rPr>
              <w:t xml:space="preserve"> ja aega ka päriselt teistega koos veeta!</w:t>
            </w:r>
          </w:p>
          <w:p w:rsidR="00000000" w:rsidDel="00000000" w:rsidP="00000000" w:rsidRDefault="00000000" w:rsidRPr="00000000" w14:paraId="0000004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F">
            <w:pPr>
              <w:widowControl w:val="0"/>
              <w:spacing w:line="240" w:lineRule="auto"/>
              <w:rPr>
                <w:b w:val="1"/>
              </w:rPr>
            </w:pPr>
            <w:r w:rsidDel="00000000" w:rsidR="00000000" w:rsidRPr="00000000">
              <w:rPr>
                <w:b w:val="1"/>
                <w:rtl w:val="0"/>
              </w:rPr>
              <w:t xml:space="preserve">NÜÜD PANE JÄRGNEVAD TEGEVUSED JA TULEMUSED ÕIGESSE TULPA</w:t>
            </w:r>
          </w:p>
          <w:p w:rsidR="00000000" w:rsidDel="00000000" w:rsidP="00000000" w:rsidRDefault="00000000" w:rsidRPr="00000000" w14:paraId="00000050">
            <w:pPr>
              <w:widowControl w:val="0"/>
              <w:spacing w:line="240" w:lineRule="auto"/>
              <w:rPr>
                <w:b w:val="1"/>
              </w:rPr>
            </w:pPr>
            <w:r w:rsidDel="00000000" w:rsidR="00000000" w:rsidRPr="00000000">
              <w:rPr>
                <w:rtl w:val="0"/>
              </w:rPr>
            </w:r>
          </w:p>
          <w:p w:rsidR="00000000" w:rsidDel="00000000" w:rsidP="00000000" w:rsidRDefault="00000000" w:rsidRPr="00000000" w14:paraId="00000051">
            <w:pPr>
              <w:widowControl w:val="0"/>
              <w:spacing w:line="360" w:lineRule="auto"/>
              <w:rPr>
                <w:i w:val="1"/>
                <w:sz w:val="20"/>
                <w:szCs w:val="20"/>
              </w:rPr>
            </w:pPr>
            <w:r w:rsidDel="00000000" w:rsidR="00000000" w:rsidRPr="00000000">
              <w:rPr>
                <w:i w:val="1"/>
                <w:sz w:val="20"/>
                <w:szCs w:val="20"/>
                <w:rtl w:val="0"/>
              </w:rPr>
              <w:t xml:space="preserve">informatsiooni otsimine / ei tee piisavalt trenni / pere ja sõpradega suhtlemine / muusika ja videode vaatamine / halvad tulemused koolis / nägemine kahjustub / sõltuvus / ärevushäirete tekkimine / tervislik meelelahutus / ohtlik meelelahutus ja halb eeskuju / rüht läheb halvaks / närviliseks muutmine</w:t>
            </w:r>
          </w:p>
          <w:p w:rsidR="00000000" w:rsidDel="00000000" w:rsidP="00000000" w:rsidRDefault="00000000" w:rsidRPr="00000000" w14:paraId="00000052">
            <w:pPr>
              <w:widowControl w:val="0"/>
              <w:spacing w:line="360" w:lineRule="auto"/>
              <w:rPr>
                <w:sz w:val="20"/>
                <w:szCs w:val="20"/>
              </w:rPr>
            </w:pPr>
            <w:r w:rsidDel="00000000" w:rsidR="00000000" w:rsidRPr="00000000">
              <w:rPr>
                <w:sz w:val="20"/>
                <w:szCs w:val="20"/>
                <w:rtl w:val="0"/>
              </w:rPr>
              <w:t xml:space="preserve">Mida veel oskad mõlemasse tulpa lisada? Aruta klassikaaslastega ja lisa.</w:t>
            </w:r>
          </w:p>
          <w:p w:rsidR="00000000" w:rsidDel="00000000" w:rsidP="00000000" w:rsidRDefault="00000000" w:rsidRPr="00000000" w14:paraId="00000053">
            <w:pPr>
              <w:widowControl w:val="0"/>
              <w:spacing w:line="240" w:lineRule="auto"/>
              <w:rPr>
                <w:sz w:val="20"/>
                <w:szCs w:val="20"/>
              </w:rPr>
            </w:pPr>
            <w:r w:rsidDel="00000000" w:rsidR="00000000" w:rsidRPr="00000000">
              <w:rPr>
                <w:rtl w:val="0"/>
              </w:rPr>
            </w:r>
          </w:p>
          <w:tbl>
            <w:tblPr>
              <w:tblStyle w:val="Table4"/>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2.5"/>
              <w:gridCol w:w="3942.5"/>
              <w:tblGridChange w:id="0">
                <w:tblGrid>
                  <w:gridCol w:w="3942.5"/>
                  <w:gridCol w:w="39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b w:val="1"/>
                      <w:sz w:val="20"/>
                      <w:szCs w:val="20"/>
                    </w:rPr>
                  </w:pPr>
                  <w:r w:rsidDel="00000000" w:rsidR="00000000" w:rsidRPr="00000000">
                    <w:rPr>
                      <w:b w:val="1"/>
                      <w:sz w:val="20"/>
                      <w:szCs w:val="20"/>
                      <w:rtl w:val="0"/>
                    </w:rPr>
                    <w:t xml:space="preserve"> DIGIVAHENDITE KASUTAMISEGA KAASNEVAD PLUSSID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b w:val="1"/>
                      <w:sz w:val="20"/>
                      <w:szCs w:val="20"/>
                    </w:rPr>
                  </w:pPr>
                  <w:r w:rsidDel="00000000" w:rsidR="00000000" w:rsidRPr="00000000">
                    <w:rPr>
                      <w:b w:val="1"/>
                      <w:sz w:val="20"/>
                      <w:szCs w:val="20"/>
                      <w:rtl w:val="0"/>
                    </w:rPr>
                    <w:t xml:space="preserve">DIGIVAHENDITE KASUTAMISEGA KAASNEVAD MIINUSED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360" w:lineRule="auto"/>
                    <w:rPr>
                      <w:i w:val="1"/>
                      <w:sz w:val="20"/>
                      <w:szCs w:val="20"/>
                    </w:rPr>
                  </w:pPr>
                  <w:r w:rsidDel="00000000" w:rsidR="00000000" w:rsidRPr="00000000">
                    <w:rPr>
                      <w:i w:val="1"/>
                      <w:sz w:val="20"/>
                      <w:szCs w:val="20"/>
                      <w:rtl w:val="0"/>
                    </w:rPr>
                    <w:t xml:space="preserve">informatsiooni otsimine</w:t>
                  </w:r>
                </w:p>
                <w:p w:rsidR="00000000" w:rsidDel="00000000" w:rsidP="00000000" w:rsidRDefault="00000000" w:rsidRPr="00000000" w14:paraId="00000057">
                  <w:pPr>
                    <w:widowControl w:val="0"/>
                    <w:spacing w:line="360" w:lineRule="auto"/>
                    <w:rPr>
                      <w:i w:val="1"/>
                      <w:sz w:val="20"/>
                      <w:szCs w:val="20"/>
                    </w:rPr>
                  </w:pPr>
                  <w:r w:rsidDel="00000000" w:rsidR="00000000" w:rsidRPr="00000000">
                    <w:rPr>
                      <w:i w:val="1"/>
                      <w:sz w:val="20"/>
                      <w:szCs w:val="20"/>
                      <w:rtl w:val="0"/>
                    </w:rPr>
                    <w:t xml:space="preserve">pere ja sõpradega suhtlemine</w:t>
                  </w:r>
                </w:p>
                <w:p w:rsidR="00000000" w:rsidDel="00000000" w:rsidP="00000000" w:rsidRDefault="00000000" w:rsidRPr="00000000" w14:paraId="00000058">
                  <w:pPr>
                    <w:widowControl w:val="0"/>
                    <w:spacing w:line="360" w:lineRule="auto"/>
                    <w:rPr>
                      <w:i w:val="1"/>
                      <w:sz w:val="20"/>
                      <w:szCs w:val="20"/>
                    </w:rPr>
                  </w:pPr>
                  <w:r w:rsidDel="00000000" w:rsidR="00000000" w:rsidRPr="00000000">
                    <w:rPr>
                      <w:i w:val="1"/>
                      <w:sz w:val="20"/>
                      <w:szCs w:val="20"/>
                      <w:rtl w:val="0"/>
                    </w:rPr>
                    <w:t xml:space="preserve">muusika ja videode vaatamine </w:t>
                  </w:r>
                </w:p>
                <w:p w:rsidR="00000000" w:rsidDel="00000000" w:rsidP="00000000" w:rsidRDefault="00000000" w:rsidRPr="00000000" w14:paraId="00000059">
                  <w:pPr>
                    <w:widowControl w:val="0"/>
                    <w:spacing w:line="360" w:lineRule="auto"/>
                    <w:rPr>
                      <w:i w:val="1"/>
                      <w:sz w:val="20"/>
                      <w:szCs w:val="20"/>
                    </w:rPr>
                  </w:pPr>
                  <w:r w:rsidDel="00000000" w:rsidR="00000000" w:rsidRPr="00000000">
                    <w:rPr>
                      <w:i w:val="1"/>
                      <w:sz w:val="20"/>
                      <w:szCs w:val="20"/>
                      <w:rtl w:val="0"/>
                    </w:rPr>
                    <w:t xml:space="preserve">tervislik meelelahutus</w:t>
                  </w:r>
                </w:p>
                <w:p w:rsidR="00000000" w:rsidDel="00000000" w:rsidP="00000000" w:rsidRDefault="00000000" w:rsidRPr="00000000" w14:paraId="0000005A">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360" w:lineRule="auto"/>
                    <w:rPr>
                      <w:i w:val="1"/>
                      <w:sz w:val="20"/>
                      <w:szCs w:val="20"/>
                    </w:rPr>
                  </w:pPr>
                  <w:r w:rsidDel="00000000" w:rsidR="00000000" w:rsidRPr="00000000">
                    <w:rPr>
                      <w:i w:val="1"/>
                      <w:sz w:val="20"/>
                      <w:szCs w:val="20"/>
                      <w:rtl w:val="0"/>
                    </w:rPr>
                    <w:t xml:space="preserve">ei tee piisavalt trenni </w:t>
                  </w:r>
                </w:p>
                <w:p w:rsidR="00000000" w:rsidDel="00000000" w:rsidP="00000000" w:rsidRDefault="00000000" w:rsidRPr="00000000" w14:paraId="0000005C">
                  <w:pPr>
                    <w:widowControl w:val="0"/>
                    <w:spacing w:line="360" w:lineRule="auto"/>
                    <w:rPr>
                      <w:i w:val="1"/>
                      <w:sz w:val="20"/>
                      <w:szCs w:val="20"/>
                    </w:rPr>
                  </w:pPr>
                  <w:r w:rsidDel="00000000" w:rsidR="00000000" w:rsidRPr="00000000">
                    <w:rPr>
                      <w:i w:val="1"/>
                      <w:sz w:val="20"/>
                      <w:szCs w:val="20"/>
                      <w:rtl w:val="0"/>
                    </w:rPr>
                    <w:t xml:space="preserve">halvad tulemused koolis</w:t>
                  </w:r>
                </w:p>
                <w:p w:rsidR="00000000" w:rsidDel="00000000" w:rsidP="00000000" w:rsidRDefault="00000000" w:rsidRPr="00000000" w14:paraId="0000005D">
                  <w:pPr>
                    <w:widowControl w:val="0"/>
                    <w:spacing w:line="360" w:lineRule="auto"/>
                    <w:rPr>
                      <w:i w:val="1"/>
                      <w:sz w:val="20"/>
                      <w:szCs w:val="20"/>
                    </w:rPr>
                  </w:pPr>
                  <w:r w:rsidDel="00000000" w:rsidR="00000000" w:rsidRPr="00000000">
                    <w:rPr>
                      <w:i w:val="1"/>
                      <w:sz w:val="20"/>
                      <w:szCs w:val="20"/>
                      <w:rtl w:val="0"/>
                    </w:rPr>
                    <w:t xml:space="preserve">nägemine kahjustub</w:t>
                  </w:r>
                </w:p>
                <w:p w:rsidR="00000000" w:rsidDel="00000000" w:rsidP="00000000" w:rsidRDefault="00000000" w:rsidRPr="00000000" w14:paraId="0000005E">
                  <w:pPr>
                    <w:widowControl w:val="0"/>
                    <w:spacing w:line="360" w:lineRule="auto"/>
                    <w:rPr>
                      <w:i w:val="1"/>
                      <w:sz w:val="20"/>
                      <w:szCs w:val="20"/>
                    </w:rPr>
                  </w:pPr>
                  <w:r w:rsidDel="00000000" w:rsidR="00000000" w:rsidRPr="00000000">
                    <w:rPr>
                      <w:i w:val="1"/>
                      <w:sz w:val="20"/>
                      <w:szCs w:val="20"/>
                      <w:rtl w:val="0"/>
                    </w:rPr>
                    <w:t xml:space="preserve">sõltuvus</w:t>
                  </w:r>
                </w:p>
                <w:p w:rsidR="00000000" w:rsidDel="00000000" w:rsidP="00000000" w:rsidRDefault="00000000" w:rsidRPr="00000000" w14:paraId="0000005F">
                  <w:pPr>
                    <w:widowControl w:val="0"/>
                    <w:spacing w:line="360" w:lineRule="auto"/>
                    <w:rPr>
                      <w:i w:val="1"/>
                      <w:sz w:val="20"/>
                      <w:szCs w:val="20"/>
                    </w:rPr>
                  </w:pPr>
                  <w:r w:rsidDel="00000000" w:rsidR="00000000" w:rsidRPr="00000000">
                    <w:rPr>
                      <w:i w:val="1"/>
                      <w:sz w:val="20"/>
                      <w:szCs w:val="20"/>
                      <w:rtl w:val="0"/>
                    </w:rPr>
                    <w:t xml:space="preserve">ärevushäirete tekkimine</w:t>
                  </w:r>
                </w:p>
                <w:p w:rsidR="00000000" w:rsidDel="00000000" w:rsidP="00000000" w:rsidRDefault="00000000" w:rsidRPr="00000000" w14:paraId="00000060">
                  <w:pPr>
                    <w:widowControl w:val="0"/>
                    <w:spacing w:line="360" w:lineRule="auto"/>
                    <w:rPr>
                      <w:i w:val="1"/>
                      <w:sz w:val="20"/>
                      <w:szCs w:val="20"/>
                    </w:rPr>
                  </w:pPr>
                  <w:r w:rsidDel="00000000" w:rsidR="00000000" w:rsidRPr="00000000">
                    <w:rPr>
                      <w:i w:val="1"/>
                      <w:sz w:val="20"/>
                      <w:szCs w:val="20"/>
                      <w:rtl w:val="0"/>
                    </w:rPr>
                    <w:t xml:space="preserve">ohtlik meelelahutus ja halb eeskuju</w:t>
                  </w:r>
                </w:p>
                <w:p w:rsidR="00000000" w:rsidDel="00000000" w:rsidP="00000000" w:rsidRDefault="00000000" w:rsidRPr="00000000" w14:paraId="00000061">
                  <w:pPr>
                    <w:widowControl w:val="0"/>
                    <w:spacing w:line="360" w:lineRule="auto"/>
                    <w:rPr>
                      <w:i w:val="1"/>
                      <w:sz w:val="20"/>
                      <w:szCs w:val="20"/>
                    </w:rPr>
                  </w:pPr>
                  <w:r w:rsidDel="00000000" w:rsidR="00000000" w:rsidRPr="00000000">
                    <w:rPr>
                      <w:i w:val="1"/>
                      <w:sz w:val="20"/>
                      <w:szCs w:val="20"/>
                      <w:rtl w:val="0"/>
                    </w:rPr>
                    <w:t xml:space="preserve">rüht läheb halvaks</w:t>
                  </w:r>
                </w:p>
                <w:p w:rsidR="00000000" w:rsidDel="00000000" w:rsidP="00000000" w:rsidRDefault="00000000" w:rsidRPr="00000000" w14:paraId="00000062">
                  <w:pPr>
                    <w:widowControl w:val="0"/>
                    <w:spacing w:line="360" w:lineRule="auto"/>
                    <w:rPr>
                      <w:i w:val="1"/>
                      <w:sz w:val="20"/>
                      <w:szCs w:val="20"/>
                    </w:rPr>
                  </w:pPr>
                  <w:r w:rsidDel="00000000" w:rsidR="00000000" w:rsidRPr="00000000">
                    <w:rPr>
                      <w:i w:val="1"/>
                      <w:sz w:val="20"/>
                      <w:szCs w:val="20"/>
                      <w:rtl w:val="0"/>
                    </w:rPr>
                    <w:t xml:space="preserve">närviliseks muutmine</w:t>
                  </w:r>
                </w:p>
              </w:tc>
            </w:tr>
          </w:tbl>
          <w:p w:rsidR="00000000" w:rsidDel="00000000" w:rsidP="00000000" w:rsidRDefault="00000000" w:rsidRPr="00000000" w14:paraId="00000063">
            <w:pPr>
              <w:widowControl w:val="0"/>
              <w:spacing w:line="240" w:lineRule="auto"/>
              <w:rPr>
                <w:b w:val="1"/>
                <w:color w:val="45818e"/>
                <w:sz w:val="24"/>
                <w:szCs w:val="24"/>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b w:val="1"/>
                <w:color w:val="45818e"/>
                <w:sz w:val="24"/>
                <w:szCs w:val="24"/>
                <w:rtl w:val="0"/>
              </w:rPr>
              <w:t xml:space="preserve">KODUS</w:t>
            </w: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widowControl w:val="0"/>
              <w:jc w:val="both"/>
              <w:rPr>
                <w:b w:val="1"/>
                <w:color w:val="45818e"/>
                <w:sz w:val="20"/>
                <w:szCs w:val="20"/>
              </w:rPr>
            </w:pPr>
            <w:r w:rsidDel="00000000" w:rsidR="00000000" w:rsidRPr="00000000">
              <w:rPr>
                <w:b w:val="1"/>
                <w:color w:val="45818e"/>
                <w:sz w:val="20"/>
                <w:szCs w:val="20"/>
                <w:rtl w:val="0"/>
              </w:rPr>
              <w:t xml:space="preserve">KATSE</w:t>
            </w:r>
          </w:p>
          <w:p w:rsidR="00000000" w:rsidDel="00000000" w:rsidP="00000000" w:rsidRDefault="00000000" w:rsidRPr="00000000" w14:paraId="00000067">
            <w:pPr>
              <w:widowControl w:val="0"/>
              <w:jc w:val="both"/>
              <w:rPr>
                <w:sz w:val="20"/>
                <w:szCs w:val="20"/>
              </w:rPr>
            </w:pPr>
            <w:r w:rsidDel="00000000" w:rsidR="00000000" w:rsidRPr="00000000">
              <w:rPr>
                <w:sz w:val="20"/>
                <w:szCs w:val="20"/>
                <w:rtl w:val="0"/>
              </w:rPr>
              <w:t xml:space="preserve">Tee endaga katse: kui kaua suudad olla nii, et nutiseadet ei vaata – siis, kui see on kohe sul silma all? Kui kaua saad hakkama siis, kui seade on teises toas? Aga siis, kui sul on samal ajal midagi muud põnevat teha? Kuidas sa end selle juures tunned?</w:t>
            </w:r>
          </w:p>
          <w:p w:rsidR="00000000" w:rsidDel="00000000" w:rsidP="00000000" w:rsidRDefault="00000000" w:rsidRPr="00000000" w14:paraId="00000068">
            <w:pPr>
              <w:widowControl w:val="0"/>
              <w:jc w:val="both"/>
              <w:rPr>
                <w:sz w:val="20"/>
                <w:szCs w:val="20"/>
              </w:rPr>
            </w:pPr>
            <w:r w:rsidDel="00000000" w:rsidR="00000000" w:rsidRPr="00000000">
              <w:rPr>
                <w:rtl w:val="0"/>
              </w:rPr>
            </w:r>
          </w:p>
          <w:p w:rsidR="00000000" w:rsidDel="00000000" w:rsidP="00000000" w:rsidRDefault="00000000" w:rsidRPr="00000000" w14:paraId="00000069">
            <w:pPr>
              <w:widowControl w:val="0"/>
              <w:jc w:val="both"/>
              <w:rPr>
                <w:sz w:val="20"/>
                <w:szCs w:val="20"/>
              </w:rPr>
            </w:pPr>
            <w:r w:rsidDel="00000000" w:rsidR="00000000" w:rsidRPr="00000000">
              <w:rPr>
                <w:b w:val="1"/>
                <w:color w:val="45818e"/>
                <w:sz w:val="20"/>
                <w:szCs w:val="20"/>
                <w:rtl w:val="0"/>
              </w:rPr>
              <w:t xml:space="preserve">TÖÖLEHT</w:t>
            </w:r>
            <w:r w:rsidDel="00000000" w:rsidR="00000000" w:rsidRPr="00000000">
              <w:rPr>
                <w:rtl w:val="0"/>
              </w:rPr>
            </w:r>
          </w:p>
          <w:p w:rsidR="00000000" w:rsidDel="00000000" w:rsidP="00000000" w:rsidRDefault="00000000" w:rsidRPr="00000000" w14:paraId="0000006A">
            <w:pPr>
              <w:widowControl w:val="0"/>
              <w:jc w:val="both"/>
              <w:rPr>
                <w:sz w:val="20"/>
                <w:szCs w:val="20"/>
              </w:rPr>
            </w:pPr>
            <w:r w:rsidDel="00000000" w:rsidR="00000000" w:rsidRPr="00000000">
              <w:rPr>
                <w:sz w:val="20"/>
                <w:szCs w:val="20"/>
                <w:rtl w:val="0"/>
              </w:rPr>
              <w:t xml:space="preserve">Õpetaja jagab sulle töölehe, kuhu saad nädala jooksul märkida, kui palju erinevate ekraanide taga aega veedad. Nädala möödudes võrrelge oma tulemusi klassikaaslastega ja tunnis kõik koos. Mida märkate? Mida enda puhul avastasite?</w:t>
            </w:r>
          </w:p>
          <w:p w:rsidR="00000000" w:rsidDel="00000000" w:rsidP="00000000" w:rsidRDefault="00000000" w:rsidRPr="00000000" w14:paraId="0000006B">
            <w:pPr>
              <w:widowControl w:val="0"/>
              <w:jc w:val="both"/>
              <w:rPr>
                <w:sz w:val="20"/>
                <w:szCs w:val="20"/>
              </w:rPr>
            </w:pPr>
            <w:r w:rsidDel="00000000" w:rsidR="00000000" w:rsidRPr="00000000">
              <w:rPr>
                <w:rtl w:val="0"/>
              </w:rPr>
            </w:r>
          </w:p>
          <w:p w:rsidR="00000000" w:rsidDel="00000000" w:rsidP="00000000" w:rsidRDefault="00000000" w:rsidRPr="00000000" w14:paraId="0000006C">
            <w:pPr>
              <w:widowControl w:val="0"/>
              <w:jc w:val="both"/>
              <w:rPr>
                <w:b w:val="1"/>
                <w:color w:val="ff0000"/>
                <w:sz w:val="20"/>
                <w:szCs w:val="20"/>
              </w:rPr>
            </w:pPr>
            <w:r w:rsidDel="00000000" w:rsidR="00000000" w:rsidRPr="00000000">
              <w:rPr>
                <w:b w:val="1"/>
                <w:color w:val="ff0000"/>
                <w:sz w:val="20"/>
                <w:szCs w:val="20"/>
                <w:rtl w:val="0"/>
              </w:rPr>
              <w:t xml:space="preserve">1.-3. klassi tööleht on eraldi failis. Seal õigeid ja valesid vastuseid ei ole, õpilane peab ennast analüüsima ning arutage tulemusi pärast klassis koos. Tekitage aruteluring.</w:t>
            </w:r>
          </w:p>
          <w:p w:rsidR="00000000" w:rsidDel="00000000" w:rsidP="00000000" w:rsidRDefault="00000000" w:rsidRPr="00000000" w14:paraId="0000006D">
            <w:pPr>
              <w:widowControl w:val="0"/>
              <w:rPr>
                <w:b w:val="1"/>
                <w:sz w:val="20"/>
                <w:szCs w:val="20"/>
              </w:rPr>
            </w:pPr>
            <w:r w:rsidDel="00000000" w:rsidR="00000000" w:rsidRPr="00000000">
              <w:rPr>
                <w:rtl w:val="0"/>
              </w:rPr>
            </w:r>
          </w:p>
        </w:tc>
      </w:tr>
      <w:tr>
        <w:trPr>
          <w:cantSplit w:val="0"/>
          <w:trHeight w:val="975" w:hRule="atLeast"/>
          <w:tblHeader w:val="0"/>
        </w:trPr>
        <w:tc>
          <w:tcPr/>
          <w:p w:rsidR="00000000" w:rsidDel="00000000" w:rsidP="00000000" w:rsidRDefault="00000000" w:rsidRPr="00000000" w14:paraId="0000006E">
            <w:pPr>
              <w:widowControl w:val="0"/>
              <w:spacing w:line="276" w:lineRule="auto"/>
              <w:rPr>
                <w:sz w:val="20"/>
                <w:szCs w:val="20"/>
              </w:rPr>
            </w:pPr>
            <w:r w:rsidDel="00000000" w:rsidR="00000000" w:rsidRPr="00000000">
              <w:rPr>
                <w:sz w:val="20"/>
                <w:szCs w:val="20"/>
                <w:rtl w:val="0"/>
              </w:rPr>
              <w:t xml:space="preserve">T</w:t>
            </w:r>
            <w:r w:rsidDel="00000000" w:rsidR="00000000" w:rsidRPr="00000000">
              <w:rPr>
                <w:sz w:val="20"/>
                <w:szCs w:val="20"/>
                <w:rtl w:val="0"/>
              </w:rPr>
              <w:t xml:space="preserve">austamaterjalid</w:t>
            </w:r>
          </w:p>
          <w:p w:rsidR="00000000" w:rsidDel="00000000" w:rsidP="00000000" w:rsidRDefault="00000000" w:rsidRPr="00000000" w14:paraId="0000006F">
            <w:pPr>
              <w:widowControl w:val="0"/>
              <w:spacing w:line="276" w:lineRule="auto"/>
              <w:rPr>
                <w:i w:val="1"/>
                <w:sz w:val="18"/>
                <w:szCs w:val="18"/>
              </w:rPr>
            </w:pPr>
            <w:r w:rsidDel="00000000" w:rsidR="00000000" w:rsidRPr="00000000">
              <w:rPr>
                <w:rtl w:val="0"/>
              </w:rPr>
            </w:r>
          </w:p>
        </w:tc>
        <w:tc>
          <w:tcPr/>
          <w:p w:rsidR="00000000" w:rsidDel="00000000" w:rsidP="00000000" w:rsidRDefault="00000000" w:rsidRPr="00000000" w14:paraId="00000070">
            <w:pPr>
              <w:widowControl w:val="0"/>
              <w:numPr>
                <w:ilvl w:val="0"/>
                <w:numId w:val="3"/>
              </w:numPr>
              <w:spacing w:line="240" w:lineRule="auto"/>
              <w:ind w:left="720" w:hanging="360"/>
              <w:rPr>
                <w:sz w:val="20"/>
                <w:szCs w:val="20"/>
                <w:u w:val="none"/>
              </w:rPr>
            </w:pPr>
            <w:hyperlink r:id="rId9">
              <w:r w:rsidDel="00000000" w:rsidR="00000000" w:rsidRPr="00000000">
                <w:rPr>
                  <w:color w:val="1155cc"/>
                  <w:sz w:val="20"/>
                  <w:szCs w:val="20"/>
                  <w:u w:val="single"/>
                  <w:rtl w:val="0"/>
                </w:rPr>
                <w:t xml:space="preserve">https://www.targaltinternetis.ee/</w:t>
              </w:r>
            </w:hyperlink>
            <w:r w:rsidDel="00000000" w:rsidR="00000000" w:rsidRPr="00000000">
              <w:rPr>
                <w:rtl w:val="0"/>
              </w:rPr>
            </w:r>
          </w:p>
          <w:p w:rsidR="00000000" w:rsidDel="00000000" w:rsidP="00000000" w:rsidRDefault="00000000" w:rsidRPr="00000000" w14:paraId="00000071">
            <w:pPr>
              <w:widowControl w:val="0"/>
              <w:numPr>
                <w:ilvl w:val="0"/>
                <w:numId w:val="3"/>
              </w:numPr>
              <w:spacing w:line="240" w:lineRule="auto"/>
              <w:ind w:left="720" w:hanging="360"/>
              <w:rPr>
                <w:sz w:val="20"/>
                <w:szCs w:val="20"/>
                <w:u w:val="none"/>
              </w:rPr>
            </w:pPr>
            <w:hyperlink r:id="rId10">
              <w:r w:rsidDel="00000000" w:rsidR="00000000" w:rsidRPr="00000000">
                <w:rPr>
                  <w:color w:val="1155cc"/>
                  <w:sz w:val="20"/>
                  <w:szCs w:val="20"/>
                  <w:u w:val="single"/>
                  <w:rtl w:val="0"/>
                </w:rPr>
                <w:t xml:space="preserve">https://www.prudens.ee/digivasimus/</w:t>
              </w:r>
            </w:hyperlink>
            <w:r w:rsidDel="00000000" w:rsidR="00000000" w:rsidRPr="00000000">
              <w:rPr>
                <w:sz w:val="20"/>
                <w:szCs w:val="20"/>
                <w:rtl w:val="0"/>
              </w:rPr>
              <w:t xml:space="preserve"> </w:t>
            </w:r>
          </w:p>
          <w:p w:rsidR="00000000" w:rsidDel="00000000" w:rsidP="00000000" w:rsidRDefault="00000000" w:rsidRPr="00000000" w14:paraId="00000072">
            <w:pPr>
              <w:widowControl w:val="0"/>
              <w:numPr>
                <w:ilvl w:val="0"/>
                <w:numId w:val="3"/>
              </w:numPr>
              <w:spacing w:line="240" w:lineRule="auto"/>
              <w:ind w:left="720" w:hanging="360"/>
              <w:rPr>
                <w:sz w:val="20"/>
                <w:szCs w:val="20"/>
                <w:u w:val="none"/>
              </w:rPr>
            </w:pPr>
            <w:hyperlink r:id="rId11">
              <w:r w:rsidDel="00000000" w:rsidR="00000000" w:rsidRPr="00000000">
                <w:rPr>
                  <w:color w:val="1155cc"/>
                  <w:sz w:val="20"/>
                  <w:szCs w:val="20"/>
                  <w:u w:val="single"/>
                  <w:rtl w:val="0"/>
                </w:rPr>
                <w:t xml:space="preserve">https://podcast.ee/pare-podcast/partel-poopuu-i-digivasimusest-teoorias-ja-praktikas/</w:t>
              </w:r>
            </w:hyperlink>
            <w:r w:rsidDel="00000000" w:rsidR="00000000" w:rsidRPr="00000000">
              <w:rPr>
                <w:sz w:val="20"/>
                <w:szCs w:val="20"/>
                <w:rtl w:val="0"/>
              </w:rPr>
              <w:t xml:space="preserve"> </w:t>
            </w:r>
          </w:p>
          <w:p w:rsidR="00000000" w:rsidDel="00000000" w:rsidP="00000000" w:rsidRDefault="00000000" w:rsidRPr="00000000" w14:paraId="00000073">
            <w:pPr>
              <w:widowControl w:val="0"/>
              <w:numPr>
                <w:ilvl w:val="0"/>
                <w:numId w:val="3"/>
              </w:numPr>
              <w:spacing w:line="240" w:lineRule="auto"/>
              <w:ind w:left="720" w:hanging="360"/>
              <w:rPr>
                <w:sz w:val="20"/>
                <w:szCs w:val="20"/>
                <w:u w:val="none"/>
              </w:rPr>
            </w:pPr>
            <w:hyperlink r:id="rId12">
              <w:r w:rsidDel="00000000" w:rsidR="00000000" w:rsidRPr="00000000">
                <w:rPr>
                  <w:color w:val="1155cc"/>
                  <w:sz w:val="20"/>
                  <w:szCs w:val="20"/>
                  <w:u w:val="single"/>
                  <w:rtl w:val="0"/>
                </w:rPr>
                <w:t xml:space="preserve">https://peaasi.ee/arvutisoltuvus/</w:t>
              </w:r>
            </w:hyperlink>
            <w:r w:rsidDel="00000000" w:rsidR="00000000" w:rsidRPr="00000000">
              <w:rPr>
                <w:sz w:val="20"/>
                <w:szCs w:val="20"/>
                <w:rtl w:val="0"/>
              </w:rPr>
              <w:t xml:space="preserve"> </w:t>
            </w:r>
          </w:p>
          <w:p w:rsidR="00000000" w:rsidDel="00000000" w:rsidP="00000000" w:rsidRDefault="00000000" w:rsidRPr="00000000" w14:paraId="00000074">
            <w:pPr>
              <w:widowControl w:val="0"/>
              <w:numPr>
                <w:ilvl w:val="0"/>
                <w:numId w:val="3"/>
              </w:numPr>
              <w:spacing w:line="240" w:lineRule="auto"/>
              <w:ind w:left="720" w:hanging="360"/>
              <w:rPr>
                <w:sz w:val="20"/>
                <w:szCs w:val="20"/>
                <w:u w:val="none"/>
              </w:rPr>
            </w:pPr>
            <w:hyperlink r:id="rId13">
              <w:r w:rsidDel="00000000" w:rsidR="00000000" w:rsidRPr="00000000">
                <w:rPr>
                  <w:color w:val="1155cc"/>
                  <w:sz w:val="20"/>
                  <w:szCs w:val="20"/>
                  <w:u w:val="single"/>
                  <w:rtl w:val="0"/>
                </w:rPr>
                <w:t xml:space="preserve">https://peaasi.ee/arvuti-ja-internetisoltuvuse-test/</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075">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odcast.ee/pare-podcast/partel-poopuu-i-digivasimusest-teoorias-ja-praktikas/" TargetMode="External"/><Relationship Id="rId10" Type="http://schemas.openxmlformats.org/officeDocument/2006/relationships/hyperlink" Target="https://www.prudens.ee/digivasimus/" TargetMode="External"/><Relationship Id="rId13" Type="http://schemas.openxmlformats.org/officeDocument/2006/relationships/hyperlink" Target="https://peaasi.ee/arvuti-ja-internetisoltuvuse-test/" TargetMode="External"/><Relationship Id="rId12" Type="http://schemas.openxmlformats.org/officeDocument/2006/relationships/hyperlink" Target="https://peaasi.ee/arvutisoltuv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argaltinternetis.e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