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1535438" cy="83831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5438" cy="8383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</w:rPr>
        <w:drawing>
          <wp:inline distB="114300" distT="114300" distL="114300" distR="114300">
            <wp:extent cx="1659263" cy="51254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9263" cy="5125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Kes ja kuidas kaitseb meie riiki täna ja homme?”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Kuidas Eesti riik arendab sõjalist riigikaitset? Milline on iga Eesti inimese roll meie kodumaa kaitsmisel? – neile ja paljudele küsimustele vastab Kaitseministeeriumi kantsler Kusti Salm.</w:t>
      </w:r>
    </w:p>
    <w:p w:rsidR="00000000" w:rsidDel="00000000" w:rsidP="00000000" w:rsidRDefault="00000000" w:rsidRPr="00000000" w14:paraId="00000005">
      <w:pPr>
        <w:widowControl w:val="0"/>
        <w:shd w:fill="ffffff" w:val="clear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vaata videot ja vasta suuliselt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 kirjuta kirjatükk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ENNE OTSEÜLEKANDE VAATAMIST VAATA VIDEOT JA VASTA SUULISELT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Vaata järgnevat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lühivideot</w:t>
        </w:r>
      </w:hyperlink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sz w:val="20"/>
          <w:szCs w:val="20"/>
          <w:rtl w:val="0"/>
        </w:rPr>
        <w:t xml:space="preserve">Eesti Vabariigi põhiseadus 20. Riigikaitse, Hannes Võrno),</w:t>
      </w:r>
      <w:r w:rsidDel="00000000" w:rsidR="00000000" w:rsidRPr="00000000">
        <w:rPr>
          <w:sz w:val="20"/>
          <w:szCs w:val="20"/>
          <w:rtl w:val="0"/>
        </w:rPr>
        <w:t xml:space="preserve"> mis selgitab põhiseaduse </w:t>
      </w:r>
      <w:r w:rsidDel="00000000" w:rsidR="00000000" w:rsidRPr="00000000">
        <w:rPr>
          <w:sz w:val="21"/>
          <w:szCs w:val="21"/>
          <w:rtl w:val="0"/>
        </w:rPr>
        <w:t xml:space="preserve">paragrahvi 124 “</w:t>
      </w:r>
      <w:r w:rsidDel="00000000" w:rsidR="00000000" w:rsidRPr="00000000">
        <w:rPr>
          <w:sz w:val="20"/>
          <w:szCs w:val="20"/>
          <w:rtl w:val="0"/>
        </w:rPr>
        <w:t xml:space="preserve">Eesti kodanikud on kohustatud osa võtma riigikaitsest seaduse sätestatud alustel ja korras”.</w:t>
      </w:r>
    </w:p>
    <w:p w:rsidR="00000000" w:rsidDel="00000000" w:rsidP="00000000" w:rsidRDefault="00000000" w:rsidRPr="00000000" w14:paraId="00000009">
      <w:pPr>
        <w:widowControl w:val="0"/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Kaitseliitlane Hannes Võrno sõnab, et “Eesti riik pole mingi korrusmaja”. Mida ta sellega mõtles? Kuidas on see lause seotud  </w:t>
      </w:r>
      <w:r w:rsidDel="00000000" w:rsidR="00000000" w:rsidRPr="00000000">
        <w:rPr>
          <w:sz w:val="20"/>
          <w:szCs w:val="20"/>
          <w:rtl w:val="0"/>
        </w:rPr>
        <w:t xml:space="preserve">§ 124-ga? Kuidas saad sina aidata kaasa riigi kaitsele, mis on meie kõigi kodanikukohustus?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JÄREL KIRJUTA RIIGI KAITSMISEST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Igaüks meist saab omal moel riiki kaitsta. Mõtle, mida saad sina teha olemaks riigikaitsja, kas nüüd või tulevikus. Selleks võib olla liitumine Kaitseliidu, kodutütarde, noorkotkaste või kaitseväe teenistusega, karjääri- ja haridusvalikud, aktiivse kodaniku teod, väärtushinnangute jagamine ning nende eest seismine ja palju muud. Kirjuta kirjatükk teemal “Mina – riigikaitsja!”. Kirjatükk võib olla kas 1) luuletus (vähemalt 12 rida) või 2) essee (200-350 sõna). Vormista kirjatükk arvutis ning saada õpetajale kokkulepitud viisil. </w:t>
      </w:r>
      <w:r w:rsidDel="00000000" w:rsidR="00000000" w:rsidRPr="00000000">
        <w:rPr>
          <w:sz w:val="20"/>
          <w:szCs w:val="20"/>
          <w:rtl w:val="0"/>
        </w:rPr>
        <w:t xml:space="preserve">Õpetajal on võimalus parimad tööd edasi saata Kaitseministeeriumile, kus valitakse välja kaks õnnelikku noort </w:t>
      </w:r>
      <w:r w:rsidDel="00000000" w:rsidR="00000000" w:rsidRPr="00000000">
        <w:rPr>
          <w:b w:val="1"/>
          <w:sz w:val="20"/>
          <w:szCs w:val="20"/>
          <w:rtl w:val="0"/>
        </w:rPr>
        <w:t xml:space="preserve">kaitseväe juhataja kindralleitnat Martin Heremi töövarju programmi 24.02.2023.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Kaitseministeeriumi töövarju programm</w:t>
      </w:r>
      <w:r w:rsidDel="00000000" w:rsidR="00000000" w:rsidRPr="00000000">
        <w:rPr>
          <w:sz w:val="20"/>
          <w:szCs w:val="20"/>
          <w:rtl w:val="0"/>
        </w:rPr>
        <w:t xml:space="preserve"> viiakse ellu Eesti Vabariigi aastapäeval ning sinna kuulub kohtumine meie riigikaitse tippjuhtidega – Eesti Vabariigi presidendi Alar Karisega, kaitseministri Hanno Pevkuri, kaitseväe juhataja kindralleitnant Martin Heremi jt –, võtta osa hommikusest lipuheiskamisest, saata tervitused missioonipiirkondadesse, külastada kaitseministeeriumi, vaadata paraadi VIP-tsoonist jms. Programmi rahastab Kaitseministeerium (sh majutus ja toitlustuskulud).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Samuti loositakse kõige aktiivsemate klasside vahel välja 2023. aasta märtsis (kuupäev kokkuleppel õpetajaga) võimalus külastada Kaitseväe Tapa linnakut ning kohtuda Scoutspataljoni võitlejatega.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Variant 2.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JÄREL LOOGE VEEBIPLAKAT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Reservarmee on meie kaitsesüsteemi nurgakivi, reservi luuakse ajateenistuse läbinud meestest ja naistest. Kuigi noormeestele on ajateenistus kohustuslik, siis naistele see pole. Samuti on noormehi, kes ei soovi ajateenistusse minna.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julgustada noortel võtta ette tee ajateenistusse, loo selleks kampaania veebiplakat. Kasuta selleks näiteks Canva.com keskkonda. Veebiplakatil peab olema: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pilkupüüdev hüüdlause;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eesmärk on tekitada noores inimeses soov liituda ajateenistusega;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huvitavad võimalused, mida ajateenistus pakub. Uuri selle kohta Eesti Kaitseväe kodulehelt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https://mil.ee/ajateenistus/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Jaga veebiplakatit õpetajaga kokkulepitud viisil.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il.ee/ajateenistus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m_1IwnoBtHM&amp;ab_channel=EestiRahvusringh%C3%A4%C3%A4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