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#406</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
                <w:szCs w:val="2"/>
                <w:highlight w:val="white"/>
              </w:rPr>
            </w:pPr>
            <w:bookmarkStart w:colFirst="0" w:colLast="0" w:name="_3dpydwbue8rq" w:id="0"/>
            <w:bookmarkEnd w:id="0"/>
            <w:r w:rsidDel="00000000" w:rsidR="00000000" w:rsidRPr="00000000">
              <w:rPr>
                <w:b w:val="1"/>
                <w:sz w:val="20"/>
                <w:szCs w:val="20"/>
                <w:highlight w:val="white"/>
                <w:rtl w:val="0"/>
              </w:rPr>
              <w:t xml:space="preserve">Milline on ringmajandus igapäeva elus?</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color w:val="404040"/>
                <w:sz w:val="20"/>
                <w:szCs w:val="20"/>
              </w:rPr>
            </w:pPr>
            <w:bookmarkStart w:colFirst="0" w:colLast="0" w:name="_vqp780hdycez" w:id="1"/>
            <w:bookmarkEnd w:id="1"/>
            <w:r w:rsidDel="00000000" w:rsidR="00000000" w:rsidRPr="00000000">
              <w:rPr>
                <w:b w:val="1"/>
                <w:color w:val="1d2129"/>
                <w:sz w:val="20"/>
                <w:szCs w:val="20"/>
                <w:highlight w:val="white"/>
                <w:rtl w:val="0"/>
              </w:rPr>
              <w:t xml:space="preserve">Mayri Tiido, </w:t>
            </w:r>
            <w:r w:rsidDel="00000000" w:rsidR="00000000" w:rsidRPr="00000000">
              <w:rPr>
                <w:color w:val="1d2129"/>
                <w:sz w:val="20"/>
                <w:szCs w:val="20"/>
                <w:highlight w:val="white"/>
                <w:rtl w:val="0"/>
              </w:rPr>
              <w:t xml:space="preserve">koolitaja ja iduettevõtte Materjalivoog eestvedaja </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10</w:t>
            </w:r>
            <w:r w:rsidDel="00000000" w:rsidR="00000000" w:rsidRPr="00000000">
              <w:rPr>
                <w:sz w:val="20"/>
                <w:szCs w:val="20"/>
                <w:rtl w:val="0"/>
              </w:rPr>
              <w:t xml:space="preserve">.–12.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mõistab, mis on ringmajandus ja mis on selle põhiosad ning kuidas ringmajandus igapäevaelus praegu ja tulevikus väljendub.</w:t>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rtl w:val="0"/>
              </w:rPr>
              <w:t xml:space="preserve">rohepädevus, kultuuri- ja väärtuspädevus</w:t>
            </w:r>
            <w:r w:rsidDel="00000000" w:rsidR="00000000" w:rsidRPr="00000000">
              <w:rPr>
                <w:sz w:val="20"/>
                <w:szCs w:val="20"/>
                <w:rtl w:val="0"/>
              </w:rPr>
              <w:t xml:space="preserve">, loodusteaduste 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2"/>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2"/>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2"/>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2"/>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1"/>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shd w:fill="ffffff" w:val="clear"/>
              <w:jc w:val="both"/>
              <w:rPr>
                <w:sz w:val="18"/>
                <w:szCs w:val="18"/>
              </w:rPr>
            </w:pPr>
            <w:r w:rsidDel="00000000" w:rsidR="00000000" w:rsidRPr="00000000">
              <w:rPr>
                <w:sz w:val="20"/>
                <w:szCs w:val="20"/>
                <w:rtl w:val="0"/>
              </w:rPr>
              <w:t xml:space="preserve">Oleme oma planeedilt saanud palju tasuta lõunaid ning sellega viinud Maa teatud piirini. Mida edasi teha? Kuidas saame ringmajandusega keskkonda veel säästa, sellest räägib koolitaja ja iduettevõtte Materjalivoog eestvedaja Mayri Tiido. Ühtlasi saame teada, millised erialad on need, mis praegu ja tulevikus on roheoskuste võtmes inimkonnale ja planeedile olulised. </w:t>
            </w:r>
            <w:r w:rsidDel="00000000" w:rsidR="00000000" w:rsidRPr="00000000">
              <w:rPr>
                <w:sz w:val="20"/>
                <w:szCs w:val="20"/>
                <w:rtl w:val="0"/>
              </w:rPr>
              <w:t xml:space="preserve">E-tunni loomist on toetanud Haridus- ja Teadusministeerium.</w:t>
            </w:r>
            <w:r w:rsidDel="00000000" w:rsidR="00000000" w:rsidRPr="00000000">
              <w:rPr>
                <w:rtl w:val="0"/>
              </w:rPr>
            </w:r>
          </w:p>
        </w:tc>
      </w:tr>
    </w:tbl>
    <w:p w:rsidR="00000000" w:rsidDel="00000000" w:rsidP="00000000" w:rsidRDefault="00000000" w:rsidRPr="00000000" w14:paraId="00000026">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jc w:val="both"/>
              <w:rPr>
                <w:sz w:val="20"/>
                <w:szCs w:val="20"/>
              </w:rPr>
            </w:pPr>
            <w:r w:rsidDel="00000000" w:rsidR="00000000" w:rsidRPr="00000000">
              <w:rPr>
                <w:sz w:val="20"/>
                <w:szCs w:val="20"/>
                <w:rtl w:val="0"/>
              </w:rPr>
              <w:t xml:space="preserve">Paluge õpilastel täita teemale häälestamiseks töölehel esimene ülesanne, kus tuleb. nimetada erinevaid majandus-tarbimismudeleid. Kas osatakse neile nimetus anda? Mis tüüpi majandusmudeliga või tarbimisega võiks tegu olla? Milline neist kirjeldab ringmajandust ja miks? Arutlege klassis hiljem ka teistega.</w:t>
            </w:r>
          </w:p>
          <w:p w:rsidR="00000000" w:rsidDel="00000000" w:rsidP="00000000" w:rsidRDefault="00000000" w:rsidRPr="00000000" w14:paraId="0000002A">
            <w:pPr>
              <w:widowControl w:val="0"/>
              <w:spacing w:line="276" w:lineRule="auto"/>
              <w:jc w:val="both"/>
              <w:rPr>
                <w:sz w:val="20"/>
                <w:szCs w:val="20"/>
              </w:rPr>
            </w:pPr>
            <w:r w:rsidDel="00000000" w:rsidR="00000000" w:rsidRPr="00000000">
              <w:rPr>
                <w:b w:val="1"/>
                <w:sz w:val="20"/>
                <w:szCs w:val="20"/>
                <w:rtl w:val="0"/>
              </w:rPr>
              <w:t xml:space="preserve">Õigete vastustega</w:t>
            </w:r>
            <w:r w:rsidDel="00000000" w:rsidR="00000000" w:rsidRPr="00000000">
              <w:rPr>
                <w:sz w:val="20"/>
                <w:szCs w:val="20"/>
                <w:rtl w:val="0"/>
              </w:rPr>
              <w:t xml:space="preserve"> ülesanne siin:</w:t>
            </w:r>
          </w:p>
          <w:p w:rsidR="00000000" w:rsidDel="00000000" w:rsidP="00000000" w:rsidRDefault="00000000" w:rsidRPr="00000000" w14:paraId="0000002B">
            <w:pPr>
              <w:widowControl w:val="0"/>
              <w:spacing w:line="276" w:lineRule="auto"/>
              <w:jc w:val="center"/>
              <w:rPr>
                <w:sz w:val="20"/>
                <w:szCs w:val="20"/>
              </w:rPr>
            </w:pPr>
            <w:r w:rsidDel="00000000" w:rsidR="00000000" w:rsidRPr="00000000">
              <w:rPr>
                <w:sz w:val="20"/>
                <w:szCs w:val="20"/>
              </w:rPr>
              <w:drawing>
                <wp:inline distB="114300" distT="114300" distL="114300" distR="114300">
                  <wp:extent cx="4119563" cy="2573746"/>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19563" cy="2573746"/>
                          </a:xfrm>
                          <a:prstGeom prst="rect"/>
                          <a:ln/>
                        </pic:spPr>
                      </pic:pic>
                    </a:graphicData>
                  </a:graphic>
                </wp:inline>
              </w:drawing>
            </w: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2C">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D">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E">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2F">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0">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7">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8">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9">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A">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B">
            <w:pPr>
              <w:widowControl w:val="0"/>
              <w:spacing w:line="240" w:lineRule="auto"/>
              <w:rPr>
                <w:b w:val="1"/>
                <w:sz w:val="34"/>
                <w:szCs w:val="34"/>
              </w:rPr>
            </w:pPr>
            <w:r w:rsidDel="00000000" w:rsidR="00000000" w:rsidRPr="00000000">
              <w:rPr>
                <w:b w:val="1"/>
                <w:sz w:val="26"/>
                <w:szCs w:val="26"/>
                <w:rtl w:val="0"/>
              </w:rPr>
              <w:t xml:space="preserve">Tööleht “Milline on ringmajandus igapäevaelus?”</w:t>
            </w:r>
            <w:r w:rsidDel="00000000" w:rsidR="00000000" w:rsidRPr="00000000">
              <w:rPr>
                <w:rtl w:val="0"/>
              </w:rPr>
            </w:r>
          </w:p>
          <w:p w:rsidR="00000000" w:rsidDel="00000000" w:rsidP="00000000" w:rsidRDefault="00000000" w:rsidRPr="00000000" w14:paraId="0000003C">
            <w:pPr>
              <w:widowControl w:val="0"/>
              <w:spacing w:line="240" w:lineRule="auto"/>
              <w:rPr>
                <w:b w:val="1"/>
              </w:rPr>
            </w:pPr>
            <w:r w:rsidDel="00000000" w:rsidR="00000000" w:rsidRPr="00000000">
              <w:rPr>
                <w:rtl w:val="0"/>
              </w:rPr>
            </w:r>
          </w:p>
          <w:p w:rsidR="00000000" w:rsidDel="00000000" w:rsidP="00000000" w:rsidRDefault="00000000" w:rsidRPr="00000000" w14:paraId="0000003D">
            <w:pPr>
              <w:widowControl w:val="0"/>
              <w:shd w:fill="ffffff" w:val="clear"/>
              <w:jc w:val="both"/>
              <w:rPr>
                <w:sz w:val="20"/>
                <w:szCs w:val="20"/>
              </w:rPr>
            </w:pPr>
            <w:r w:rsidDel="00000000" w:rsidR="00000000" w:rsidRPr="00000000">
              <w:rPr>
                <w:sz w:val="20"/>
                <w:szCs w:val="20"/>
                <w:rtl w:val="0"/>
              </w:rPr>
              <w:t xml:space="preserve">Tänases e-tunnis kuuled, mis on ringmajandus ja mis on selle põhiosad ning kuidas ringmajandus igapäevaelus täna ja tulevikus väljendub.</w:t>
            </w:r>
          </w:p>
          <w:p w:rsidR="00000000" w:rsidDel="00000000" w:rsidP="00000000" w:rsidRDefault="00000000" w:rsidRPr="00000000" w14:paraId="0000003E">
            <w:pPr>
              <w:widowControl w:val="0"/>
              <w:shd w:fill="ffffff" w:val="clear"/>
              <w:jc w:val="both"/>
              <w:rPr>
                <w:b w:val="1"/>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Kasuta töölehte nii: </w:t>
            </w:r>
          </w:p>
          <w:p w:rsidR="00000000" w:rsidDel="00000000" w:rsidP="00000000" w:rsidRDefault="00000000" w:rsidRPr="00000000" w14:paraId="0000003F">
            <w:pPr>
              <w:widowControl w:val="0"/>
              <w:numPr>
                <w:ilvl w:val="0"/>
                <w:numId w:val="3"/>
              </w:numPr>
              <w:ind w:left="720" w:hanging="360"/>
              <w:jc w:val="both"/>
              <w:rPr>
                <w:sz w:val="20"/>
                <w:szCs w:val="20"/>
              </w:rPr>
            </w:pPr>
            <w:r w:rsidDel="00000000" w:rsidR="00000000" w:rsidRPr="00000000">
              <w:rPr>
                <w:sz w:val="20"/>
                <w:szCs w:val="20"/>
                <w:rtl w:val="0"/>
              </w:rPr>
              <w:t xml:space="preserve">enne otseülekannet häälesta end teema lainele</w:t>
            </w:r>
          </w:p>
          <w:p w:rsidR="00000000" w:rsidDel="00000000" w:rsidP="00000000" w:rsidRDefault="00000000" w:rsidRPr="00000000" w14:paraId="00000040">
            <w:pPr>
              <w:widowControl w:val="0"/>
              <w:numPr>
                <w:ilvl w:val="0"/>
                <w:numId w:val="3"/>
              </w:numPr>
              <w:ind w:left="720" w:hanging="360"/>
              <w:jc w:val="both"/>
              <w:rPr>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41">
            <w:pPr>
              <w:widowControl w:val="0"/>
              <w:numPr>
                <w:ilvl w:val="0"/>
                <w:numId w:val="3"/>
              </w:numPr>
              <w:ind w:left="720" w:hanging="360"/>
              <w:jc w:val="both"/>
              <w:rPr>
                <w:sz w:val="20"/>
                <w:szCs w:val="20"/>
              </w:rPr>
            </w:pPr>
            <w:r w:rsidDel="00000000" w:rsidR="00000000" w:rsidRPr="00000000">
              <w:rPr>
                <w:sz w:val="20"/>
                <w:szCs w:val="20"/>
                <w:rtl w:val="0"/>
              </w:rPr>
              <w:t xml:space="preserve">pärast otseülekannet tee läbi individuaalne ja/või grupitöö</w:t>
            </w:r>
            <w:r w:rsidDel="00000000" w:rsidR="00000000" w:rsidRPr="00000000">
              <w:rPr>
                <w:rtl w:val="0"/>
              </w:rPr>
            </w:r>
          </w:p>
          <w:p w:rsidR="00000000" w:rsidDel="00000000" w:rsidP="00000000" w:rsidRDefault="00000000" w:rsidRPr="00000000" w14:paraId="00000042">
            <w:pPr>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43">
            <w:pPr>
              <w:widowControl w:val="0"/>
              <w:spacing w:after="200" w:line="240" w:lineRule="auto"/>
              <w:jc w:val="both"/>
              <w:rPr>
                <w:b w:val="1"/>
                <w:color w:val="45818e"/>
              </w:rPr>
            </w:pPr>
            <w:r w:rsidDel="00000000" w:rsidR="00000000" w:rsidRPr="00000000">
              <w:rPr>
                <w:b w:val="1"/>
                <w:color w:val="45818e"/>
                <w:rtl w:val="0"/>
              </w:rPr>
              <w:t xml:space="preserve">ENNE OTSEÜLEKANDE VAATAMIST NIMETA MAJANDUS- JA TARBIMISVIISE</w:t>
            </w:r>
          </w:p>
          <w:p w:rsidR="00000000" w:rsidDel="00000000" w:rsidP="00000000" w:rsidRDefault="00000000" w:rsidRPr="00000000" w14:paraId="00000044">
            <w:pPr>
              <w:widowControl w:val="0"/>
              <w:spacing w:after="200" w:lineRule="auto"/>
              <w:jc w:val="both"/>
              <w:rPr>
                <w:sz w:val="20"/>
                <w:szCs w:val="20"/>
              </w:rPr>
            </w:pPr>
            <w:r w:rsidDel="00000000" w:rsidR="00000000" w:rsidRPr="00000000">
              <w:rPr>
                <w:sz w:val="20"/>
                <w:szCs w:val="20"/>
                <w:rtl w:val="0"/>
              </w:rPr>
              <w:t xml:space="preserve">Enne tänase e-tunni kuulamist häälesta end teemale. Selleks leiad alt kolm erinevat mudelit tarbimise kohta. Kas oskad neile nimetuse anda? Mis tüüpi majandusmudeliga või tarbimisega võiks tegu olla? Milline neist kirjeldab ringmajandust ja miks? Arutlege klassis hiljem ka teistega.</w:t>
            </w:r>
          </w:p>
          <w:p w:rsidR="00000000" w:rsidDel="00000000" w:rsidP="00000000" w:rsidRDefault="00000000" w:rsidRPr="00000000" w14:paraId="00000045">
            <w:pPr>
              <w:widowControl w:val="0"/>
              <w:spacing w:after="200" w:lineRule="auto"/>
              <w:jc w:val="both"/>
              <w:rPr>
                <w:sz w:val="13"/>
                <w:szCs w:val="13"/>
              </w:rPr>
            </w:pPr>
            <w:r w:rsidDel="00000000" w:rsidR="00000000" w:rsidRPr="00000000">
              <w:rPr>
                <w:sz w:val="19"/>
                <w:szCs w:val="19"/>
              </w:rPr>
              <w:drawing>
                <wp:inline distB="114300" distT="114300" distL="114300" distR="114300">
                  <wp:extent cx="5000625" cy="29718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00625" cy="2971800"/>
                          </a:xfrm>
                          <a:prstGeom prst="rect"/>
                          <a:ln/>
                        </pic:spPr>
                      </pic:pic>
                    </a:graphicData>
                  </a:graphic>
                </wp:inline>
              </w:drawing>
            </w:r>
            <w:r w:rsidDel="00000000" w:rsidR="00000000" w:rsidRPr="00000000">
              <w:rPr>
                <w:sz w:val="19"/>
                <w:szCs w:val="19"/>
                <w:rtl w:val="0"/>
              </w:rPr>
              <w:br w:type="textWrapping"/>
            </w:r>
            <w:r w:rsidDel="00000000" w:rsidR="00000000" w:rsidRPr="00000000">
              <w:rPr>
                <w:sz w:val="13"/>
                <w:szCs w:val="13"/>
                <w:rtl w:val="0"/>
              </w:rPr>
              <w:t xml:space="preserve">Illustratsioon võetud: </w:t>
            </w:r>
            <w:hyperlink r:id="rId10">
              <w:r w:rsidDel="00000000" w:rsidR="00000000" w:rsidRPr="00000000">
                <w:rPr>
                  <w:color w:val="1155cc"/>
                  <w:sz w:val="13"/>
                  <w:szCs w:val="13"/>
                  <w:u w:val="single"/>
                  <w:rtl w:val="0"/>
                </w:rPr>
                <w:t xml:space="preserve">https://www.issuesonline.co.uk/articles/what-is-the-circular-economy</w:t>
              </w:r>
            </w:hyperlink>
            <w:r w:rsidDel="00000000" w:rsidR="00000000" w:rsidRPr="00000000">
              <w:rPr>
                <w:sz w:val="13"/>
                <w:szCs w:val="13"/>
                <w:rtl w:val="0"/>
              </w:rPr>
              <w:t xml:space="preserve"> </w:t>
            </w:r>
          </w:p>
          <w:p w:rsidR="00000000" w:rsidDel="00000000" w:rsidP="00000000" w:rsidRDefault="00000000" w:rsidRPr="00000000" w14:paraId="00000046">
            <w:pPr>
              <w:widowControl w:val="0"/>
              <w:spacing w:after="200" w:lineRule="auto"/>
              <w:jc w:val="both"/>
              <w:rPr>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color w:val="45818e"/>
              </w:rPr>
            </w:pPr>
            <w:r w:rsidDel="00000000" w:rsidR="00000000" w:rsidRPr="00000000">
              <w:rPr>
                <w:b w:val="1"/>
                <w:color w:val="45818e"/>
                <w:rtl w:val="0"/>
              </w:rPr>
              <w:t xml:space="preserve">OTSEÜLEKANDE AJAL KÜSI KÜSIMUSI</w:t>
            </w:r>
            <w:r w:rsidDel="00000000" w:rsidR="00000000" w:rsidRPr="00000000">
              <w:rPr>
                <w:rtl w:val="0"/>
              </w:rPr>
            </w:r>
          </w:p>
          <w:p w:rsidR="00000000" w:rsidDel="00000000" w:rsidP="00000000" w:rsidRDefault="00000000" w:rsidRPr="00000000" w14:paraId="000000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9">
            <w:pPr>
              <w:widowControl w:val="0"/>
              <w:jc w:val="both"/>
              <w:rPr>
                <w:b w:val="1"/>
                <w:i w:val="1"/>
                <w:sz w:val="20"/>
                <w:szCs w:val="20"/>
              </w:rPr>
            </w:pPr>
            <w:r w:rsidDel="00000000" w:rsidR="00000000" w:rsidRPr="00000000">
              <w:rPr>
                <w:sz w:val="20"/>
                <w:szCs w:val="20"/>
                <w:rtl w:val="0"/>
              </w:rPr>
              <w:t xml:space="preserve">Et saada vastuseid enda jaoks olulistele küsimustele, saad otseülekande ajal esinejale küsimusi esitada. Selleks edasta YouTube’i otseülekande ajal esinejale või palu õpetajal oma küsimus vestlusesse lisada nii:  </w:t>
            </w:r>
            <w:r w:rsidDel="00000000" w:rsidR="00000000" w:rsidRPr="00000000">
              <w:rPr>
                <w:b w:val="1"/>
                <w:i w:val="1"/>
                <w:sz w:val="20"/>
                <w:szCs w:val="20"/>
                <w:rtl w:val="0"/>
              </w:rPr>
              <w:t xml:space="preserve">Kaari 12. klass, Kurtna Kool. Kuidas saada presidendiks?</w:t>
            </w:r>
          </w:p>
          <w:p w:rsidR="00000000" w:rsidDel="00000000" w:rsidP="00000000" w:rsidRDefault="00000000" w:rsidRPr="00000000" w14:paraId="0000004A">
            <w:pPr>
              <w:widowControl w:val="0"/>
              <w:jc w:val="both"/>
              <w:rPr>
                <w:sz w:val="20"/>
                <w:szCs w:val="20"/>
              </w:rPr>
            </w:pPr>
            <w:r w:rsidDel="00000000" w:rsidR="00000000" w:rsidRPr="00000000">
              <w:rPr>
                <w:rtl w:val="0"/>
              </w:rPr>
            </w:r>
          </w:p>
          <w:p w:rsidR="00000000" w:rsidDel="00000000" w:rsidP="00000000" w:rsidRDefault="00000000" w:rsidRPr="00000000" w14:paraId="0000004B">
            <w:pPr>
              <w:widowControl w:val="0"/>
              <w:jc w:val="both"/>
              <w:rPr>
                <w:sz w:val="20"/>
                <w:szCs w:val="20"/>
              </w:rPr>
            </w:pPr>
            <w:r w:rsidDel="00000000" w:rsidR="00000000" w:rsidRPr="00000000">
              <w:rPr>
                <w:sz w:val="20"/>
                <w:szCs w:val="20"/>
                <w:rtl w:val="0"/>
              </w:rPr>
              <w:t xml:space="preserve">Ole küsimust sõnastades viisakas ja täpne. Sinu küsimusi näevad kõik, kes samal ajal otseülekannet  vaatavad. Mida varem jõuad küsimused saata, seda suurema tõenäosusega jõuame vastata.</w:t>
            </w:r>
          </w:p>
          <w:p w:rsidR="00000000" w:rsidDel="00000000" w:rsidP="00000000" w:rsidRDefault="00000000" w:rsidRPr="00000000" w14:paraId="0000004C">
            <w:pPr>
              <w:widowControl w:val="0"/>
              <w:jc w:val="both"/>
              <w:rPr>
                <w:sz w:val="19"/>
                <w:szCs w:val="19"/>
              </w:rPr>
            </w:pPr>
            <w:r w:rsidDel="00000000" w:rsidR="00000000" w:rsidRPr="00000000">
              <w:rPr>
                <w:rtl w:val="0"/>
              </w:rPr>
            </w:r>
          </w:p>
          <w:p w:rsidR="00000000" w:rsidDel="00000000" w:rsidP="00000000" w:rsidRDefault="00000000" w:rsidRPr="00000000" w14:paraId="0000004D">
            <w:pPr>
              <w:widowControl w:val="0"/>
              <w:jc w:val="both"/>
              <w:rPr>
                <w:b w:val="1"/>
                <w:color w:val="45818e"/>
              </w:rPr>
            </w:pPr>
            <w:r w:rsidDel="00000000" w:rsidR="00000000" w:rsidRPr="00000000">
              <w:rPr>
                <w:b w:val="1"/>
                <w:color w:val="45818e"/>
                <w:rtl w:val="0"/>
              </w:rPr>
              <w:t xml:space="preserve">OTSEÜLEKANDE JÄREL ANALÜÜSI OMA TEADMISI JA LOO SEOSEID</w:t>
            </w:r>
          </w:p>
          <w:p w:rsidR="00000000" w:rsidDel="00000000" w:rsidP="00000000" w:rsidRDefault="00000000" w:rsidRPr="00000000" w14:paraId="0000004E">
            <w:pPr>
              <w:widowControl w:val="0"/>
              <w:jc w:val="both"/>
              <w:rPr>
                <w:b w:val="1"/>
                <w:color w:val="45818e"/>
                <w:sz w:val="20"/>
                <w:szCs w:val="20"/>
              </w:rPr>
            </w:pPr>
            <w:r w:rsidDel="00000000" w:rsidR="00000000" w:rsidRPr="00000000">
              <w:rPr>
                <w:rtl w:val="0"/>
              </w:rPr>
            </w:r>
          </w:p>
          <w:p w:rsidR="00000000" w:rsidDel="00000000" w:rsidP="00000000" w:rsidRDefault="00000000" w:rsidRPr="00000000" w14:paraId="0000004F">
            <w:pPr>
              <w:rPr>
                <w:b w:val="1"/>
                <w:color w:val="ff0000"/>
                <w:sz w:val="20"/>
                <w:szCs w:val="20"/>
              </w:rPr>
            </w:pPr>
            <w:r w:rsidDel="00000000" w:rsidR="00000000" w:rsidRPr="00000000">
              <w:rPr>
                <w:b w:val="1"/>
                <w:sz w:val="20"/>
                <w:szCs w:val="20"/>
                <w:rtl w:val="0"/>
              </w:rPr>
              <w:t xml:space="preserve">Ülesanne 1: individuaalne töö.</w:t>
            </w:r>
            <w:r w:rsidDel="00000000" w:rsidR="00000000" w:rsidRPr="00000000">
              <w:rPr>
                <w:sz w:val="20"/>
                <w:szCs w:val="20"/>
                <w:rtl w:val="0"/>
              </w:rPr>
              <w:t xml:space="preserve"> Mõtle tagasi sellele e-tunnile ning ka kõigele eelnevale infole, mida oled ringmajandusest kuulnud, ning analüüsi oma teadmisi täites järgnev tabel.</w:t>
            </w:r>
            <w:r w:rsidDel="00000000" w:rsidR="00000000" w:rsidRPr="00000000">
              <w:rPr>
                <w:rtl w:val="0"/>
              </w:rPr>
            </w:r>
          </w:p>
          <w:p w:rsidR="00000000" w:rsidDel="00000000" w:rsidP="00000000" w:rsidRDefault="00000000" w:rsidRPr="00000000" w14:paraId="00000050">
            <w:pPr>
              <w:rPr>
                <w:b w:val="1"/>
                <w:color w:val="ff0000"/>
                <w:sz w:val="20"/>
                <w:szCs w:val="20"/>
              </w:rPr>
            </w:pPr>
            <w:r w:rsidDel="00000000" w:rsidR="00000000" w:rsidRPr="00000000">
              <w:rPr>
                <w:rtl w:val="0"/>
              </w:rPr>
            </w:r>
          </w:p>
          <w:tbl>
            <w:tblPr>
              <w:tblStyle w:val="Table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2.5"/>
              <w:gridCol w:w="3942.5"/>
              <w:tblGridChange w:id="0">
                <w:tblGrid>
                  <w:gridCol w:w="3942.5"/>
                  <w:gridCol w:w="3942.5"/>
                </w:tblGrid>
              </w:tblGridChange>
            </w:tblGrid>
            <w:tr>
              <w:trPr>
                <w:cantSplit w:val="0"/>
                <w:tblHeader w:val="0"/>
              </w:trPr>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0"/>
                      <w:szCs w:val="20"/>
                    </w:rPr>
                  </w:pPr>
                  <w:r w:rsidDel="00000000" w:rsidR="00000000" w:rsidRPr="00000000">
                    <w:rPr>
                      <w:b w:val="1"/>
                      <w:sz w:val="20"/>
                      <w:szCs w:val="20"/>
                      <w:rtl w:val="0"/>
                    </w:rPr>
                    <w:t xml:space="preserve">MEENUTA: </w:t>
                  </w:r>
                  <w:r w:rsidDel="00000000" w:rsidR="00000000" w:rsidRPr="00000000">
                    <w:rPr>
                      <w:sz w:val="20"/>
                      <w:szCs w:val="20"/>
                      <w:rtl w:val="0"/>
                    </w:rPr>
                    <w:t xml:space="preserve">pane kirja tähenduslikud ja olulised sõnad tänasest e-tunnist ja/või ringmajanduse kohta.</w:t>
                  </w:r>
                </w:p>
                <w:p w:rsidR="00000000" w:rsidDel="00000000" w:rsidP="00000000" w:rsidRDefault="00000000" w:rsidRPr="00000000" w14:paraId="0000005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b w:val="1"/>
                      <w:sz w:val="20"/>
                      <w:szCs w:val="20"/>
                    </w:rPr>
                  </w:pPr>
                  <w:r w:rsidDel="00000000" w:rsidR="00000000" w:rsidRPr="00000000">
                    <w:rPr>
                      <w:rtl w:val="0"/>
                    </w:rPr>
                  </w:r>
                </w:p>
              </w:tc>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0"/>
                      <w:szCs w:val="20"/>
                    </w:rPr>
                  </w:pPr>
                  <w:r w:rsidDel="00000000" w:rsidR="00000000" w:rsidRPr="00000000">
                    <w:rPr>
                      <w:b w:val="1"/>
                      <w:sz w:val="20"/>
                      <w:szCs w:val="20"/>
                      <w:rtl w:val="0"/>
                    </w:rPr>
                    <w:t xml:space="preserve">VÕTA KOKKU: </w:t>
                  </w:r>
                  <w:r w:rsidDel="00000000" w:rsidR="00000000" w:rsidRPr="00000000">
                    <w:rPr>
                      <w:sz w:val="20"/>
                      <w:szCs w:val="20"/>
                      <w:rtl w:val="0"/>
                    </w:rPr>
                    <w:t xml:space="preserve">võta ühe lausega kokku tänase e-tunni sisu ja eesmärk.</w:t>
                  </w:r>
                </w:p>
              </w:tc>
            </w:tr>
            <w:tr>
              <w:trPr>
                <w:cantSplit w:val="0"/>
                <w:tblHeader w:val="0"/>
              </w:trPr>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b w:val="1"/>
                      <w:color w:val="ff0000"/>
                      <w:sz w:val="20"/>
                      <w:szCs w:val="20"/>
                    </w:rPr>
                  </w:pPr>
                  <w:r w:rsidDel="00000000" w:rsidR="00000000" w:rsidRPr="00000000">
                    <w:rPr>
                      <w:b w:val="1"/>
                      <w:sz w:val="20"/>
                      <w:szCs w:val="20"/>
                      <w:rtl w:val="0"/>
                    </w:rPr>
                    <w:t xml:space="preserve">KÜSI:</w:t>
                  </w:r>
                  <w:r w:rsidDel="00000000" w:rsidR="00000000" w:rsidRPr="00000000">
                    <w:rPr>
                      <w:sz w:val="20"/>
                      <w:szCs w:val="20"/>
                      <w:rtl w:val="0"/>
                    </w:rPr>
                    <w:t xml:space="preserve"> pane kirja 1-2 küsimust või kõhklust, mis sul teema kohta veel on. Uuri välja, kust või kellelt saaksid vastuseid.</w:t>
                  </w:r>
                  <w:r w:rsidDel="00000000" w:rsidR="00000000" w:rsidRPr="00000000">
                    <w:rPr>
                      <w:rtl w:val="0"/>
                    </w:rPr>
                  </w:r>
                </w:p>
              </w:tc>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0"/>
                      <w:szCs w:val="20"/>
                    </w:rPr>
                  </w:pPr>
                  <w:r w:rsidDel="00000000" w:rsidR="00000000" w:rsidRPr="00000000">
                    <w:rPr>
                      <w:b w:val="1"/>
                      <w:sz w:val="20"/>
                      <w:szCs w:val="20"/>
                      <w:rtl w:val="0"/>
                    </w:rPr>
                    <w:t xml:space="preserve">SEOSTA:</w:t>
                  </w:r>
                  <w:r w:rsidDel="00000000" w:rsidR="00000000" w:rsidRPr="00000000">
                    <w:rPr>
                      <w:sz w:val="20"/>
                      <w:szCs w:val="20"/>
                      <w:rtl w:val="0"/>
                    </w:rPr>
                    <w:t xml:space="preserve"> leia ja sõnasta tänase e-tunni peamised ideed ning seosta need enda igapäevaeluga praegu ja tulevikus.</w:t>
                  </w:r>
                </w:p>
                <w:p w:rsidR="00000000" w:rsidDel="00000000" w:rsidP="00000000" w:rsidRDefault="00000000" w:rsidRPr="00000000" w14:paraId="000000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63">
            <w:pPr>
              <w:jc w:val="both"/>
              <w:rPr>
                <w:b w:val="1"/>
                <w:sz w:val="19"/>
                <w:szCs w:val="19"/>
              </w:rPr>
            </w:pPr>
            <w:r w:rsidDel="00000000" w:rsidR="00000000" w:rsidRPr="00000000">
              <w:rPr>
                <w:rtl w:val="0"/>
              </w:rPr>
            </w:r>
          </w:p>
          <w:p w:rsidR="00000000" w:rsidDel="00000000" w:rsidP="00000000" w:rsidRDefault="00000000" w:rsidRPr="00000000" w14:paraId="00000064">
            <w:pPr>
              <w:jc w:val="both"/>
              <w:rPr>
                <w:b w:val="1"/>
                <w:sz w:val="19"/>
                <w:szCs w:val="19"/>
              </w:rPr>
            </w:pPr>
            <w:r w:rsidDel="00000000" w:rsidR="00000000" w:rsidRPr="00000000">
              <w:rPr>
                <w:rtl w:val="0"/>
              </w:rPr>
            </w:r>
          </w:p>
          <w:p w:rsidR="00000000" w:rsidDel="00000000" w:rsidP="00000000" w:rsidRDefault="00000000" w:rsidRPr="00000000" w14:paraId="00000065">
            <w:pPr>
              <w:jc w:val="both"/>
              <w:rPr>
                <w:sz w:val="19"/>
                <w:szCs w:val="19"/>
              </w:rPr>
            </w:pPr>
            <w:r w:rsidDel="00000000" w:rsidR="00000000" w:rsidRPr="00000000">
              <w:rPr>
                <w:b w:val="1"/>
                <w:sz w:val="20"/>
                <w:szCs w:val="20"/>
                <w:rtl w:val="0"/>
              </w:rPr>
              <w:t xml:space="preserve">Ülesanne 2: grupitöö.</w:t>
            </w:r>
            <w:r w:rsidDel="00000000" w:rsidR="00000000" w:rsidRPr="00000000">
              <w:rPr>
                <w:sz w:val="20"/>
                <w:szCs w:val="20"/>
                <w:rtl w:val="0"/>
              </w:rPr>
              <w:t xml:space="preserve"> Jagunege 3-5 liikme suurusteks rühmadeks. Defineerige esmalt järgnevad mõisted, kasutades õpikuid või internetti, näiteks </w:t>
            </w:r>
            <w:hyperlink r:id="rId11">
              <w:r w:rsidDel="00000000" w:rsidR="00000000" w:rsidRPr="00000000">
                <w:rPr>
                  <w:color w:val="1155cc"/>
                  <w:sz w:val="19"/>
                  <w:szCs w:val="19"/>
                  <w:u w:val="single"/>
                  <w:rtl w:val="0"/>
                </w:rPr>
                <w:t xml:space="preserve">https://ringmajandus.envir.ee/et/jaatmed-ressursiks</w:t>
              </w:r>
            </w:hyperlink>
            <w:r w:rsidDel="00000000" w:rsidR="00000000" w:rsidRPr="00000000">
              <w:rPr>
                <w:sz w:val="20"/>
                <w:szCs w:val="20"/>
                <w:rtl w:val="0"/>
              </w:rPr>
              <w:t xml:space="preserve"> või </w:t>
            </w:r>
            <w:hyperlink r:id="rId12">
              <w:r w:rsidDel="00000000" w:rsidR="00000000" w:rsidRPr="00000000">
                <w:rPr>
                  <w:color w:val="1155cc"/>
                  <w:sz w:val="19"/>
                  <w:szCs w:val="19"/>
                  <w:u w:val="single"/>
                  <w:rtl w:val="0"/>
                </w:rPr>
                <w:t xml:space="preserve">https://rohe.geenius.ee/rubriik/rohemajandus/moisted-selgeks-mis-vahe-on-taaskasutusel-ja-korduskasutusel/</w:t>
              </w:r>
            </w:hyperlink>
            <w:r w:rsidDel="00000000" w:rsidR="00000000" w:rsidRPr="00000000">
              <w:rPr>
                <w:sz w:val="19"/>
                <w:szCs w:val="19"/>
                <w:rtl w:val="0"/>
              </w:rPr>
              <w:t xml:space="preserve"> </w:t>
            </w:r>
          </w:p>
          <w:p w:rsidR="00000000" w:rsidDel="00000000" w:rsidP="00000000" w:rsidRDefault="00000000" w:rsidRPr="00000000" w14:paraId="00000066">
            <w:pPr>
              <w:jc w:val="both"/>
              <w:rPr>
                <w:sz w:val="20"/>
                <w:szCs w:val="20"/>
              </w:rPr>
            </w:pPr>
            <w:r w:rsidDel="00000000" w:rsidR="00000000" w:rsidRPr="00000000">
              <w:rPr>
                <w:rtl w:val="0"/>
              </w:rPr>
            </w:r>
          </w:p>
          <w:p w:rsidR="00000000" w:rsidDel="00000000" w:rsidP="00000000" w:rsidRDefault="00000000" w:rsidRPr="00000000" w14:paraId="00000067">
            <w:pPr>
              <w:spacing w:line="480" w:lineRule="auto"/>
              <w:jc w:val="both"/>
              <w:rPr>
                <w:color w:val="b7b7b7"/>
                <w:sz w:val="20"/>
                <w:szCs w:val="20"/>
              </w:rPr>
            </w:pPr>
            <w:r w:rsidDel="00000000" w:rsidR="00000000" w:rsidRPr="00000000">
              <w:rPr>
                <w:sz w:val="20"/>
                <w:szCs w:val="20"/>
                <w:rtl w:val="0"/>
              </w:rPr>
              <w:t xml:space="preserve">KORDUSKASUTUS: </w:t>
            </w:r>
            <w:r w:rsidDel="00000000" w:rsidR="00000000" w:rsidRPr="00000000">
              <w:rPr>
                <w:color w:val="b7b7b7"/>
                <w:sz w:val="20"/>
                <w:szCs w:val="20"/>
                <w:rtl w:val="0"/>
              </w:rPr>
              <w:t xml:space="preserve">____________________________________________________</w:t>
            </w:r>
          </w:p>
          <w:p w:rsidR="00000000" w:rsidDel="00000000" w:rsidP="00000000" w:rsidRDefault="00000000" w:rsidRPr="00000000" w14:paraId="00000068">
            <w:pPr>
              <w:spacing w:line="480" w:lineRule="auto"/>
              <w:jc w:val="both"/>
              <w:rPr>
                <w:sz w:val="20"/>
                <w:szCs w:val="20"/>
              </w:rPr>
            </w:pPr>
            <w:r w:rsidDel="00000000" w:rsidR="00000000" w:rsidRPr="00000000">
              <w:rPr>
                <w:sz w:val="20"/>
                <w:szCs w:val="20"/>
                <w:rtl w:val="0"/>
              </w:rPr>
              <w:t xml:space="preserve">TAASKASUTUS: </w:t>
            </w:r>
            <w:r w:rsidDel="00000000" w:rsidR="00000000" w:rsidRPr="00000000">
              <w:rPr>
                <w:color w:val="b7b7b7"/>
                <w:sz w:val="20"/>
                <w:szCs w:val="20"/>
                <w:rtl w:val="0"/>
              </w:rPr>
              <w:t xml:space="preserve">_______________________________________________________</w:t>
            </w:r>
            <w:r w:rsidDel="00000000" w:rsidR="00000000" w:rsidRPr="00000000">
              <w:rPr>
                <w:rtl w:val="0"/>
              </w:rPr>
            </w:r>
          </w:p>
          <w:p w:rsidR="00000000" w:rsidDel="00000000" w:rsidP="00000000" w:rsidRDefault="00000000" w:rsidRPr="00000000" w14:paraId="00000069">
            <w:pPr>
              <w:spacing w:line="480" w:lineRule="auto"/>
              <w:jc w:val="both"/>
              <w:rPr>
                <w:color w:val="b7b7b7"/>
                <w:sz w:val="20"/>
                <w:szCs w:val="20"/>
              </w:rPr>
            </w:pPr>
            <w:r w:rsidDel="00000000" w:rsidR="00000000" w:rsidRPr="00000000">
              <w:rPr>
                <w:sz w:val="20"/>
                <w:szCs w:val="20"/>
                <w:rtl w:val="0"/>
              </w:rPr>
              <w:t xml:space="preserve">RINGLUSSEVÕTT: </w:t>
            </w:r>
            <w:r w:rsidDel="00000000" w:rsidR="00000000" w:rsidRPr="00000000">
              <w:rPr>
                <w:color w:val="b7b7b7"/>
                <w:sz w:val="20"/>
                <w:szCs w:val="20"/>
                <w:rtl w:val="0"/>
              </w:rPr>
              <w:t xml:space="preserve">_____________________________________________________</w:t>
            </w:r>
          </w:p>
          <w:p w:rsidR="00000000" w:rsidDel="00000000" w:rsidP="00000000" w:rsidRDefault="00000000" w:rsidRPr="00000000" w14:paraId="0000006A">
            <w:pPr>
              <w:spacing w:line="480" w:lineRule="auto"/>
              <w:jc w:val="both"/>
              <w:rPr>
                <w:sz w:val="20"/>
                <w:szCs w:val="20"/>
              </w:rPr>
            </w:pPr>
            <w:r w:rsidDel="00000000" w:rsidR="00000000" w:rsidRPr="00000000">
              <w:rPr>
                <w:sz w:val="20"/>
                <w:szCs w:val="20"/>
                <w:rtl w:val="0"/>
              </w:rPr>
              <w:t xml:space="preserve">JÄÄTMED: </w:t>
            </w:r>
            <w:r w:rsidDel="00000000" w:rsidR="00000000" w:rsidRPr="00000000">
              <w:rPr>
                <w:color w:val="b7b7b7"/>
                <w:sz w:val="20"/>
                <w:szCs w:val="20"/>
                <w:rtl w:val="0"/>
              </w:rPr>
              <w:t xml:space="preserve">____________________________________________________________</w:t>
            </w:r>
            <w:r w:rsidDel="00000000" w:rsidR="00000000" w:rsidRPr="00000000">
              <w:rPr>
                <w:rtl w:val="0"/>
              </w:rPr>
            </w:r>
          </w:p>
          <w:p w:rsidR="00000000" w:rsidDel="00000000" w:rsidP="00000000" w:rsidRDefault="00000000" w:rsidRPr="00000000" w14:paraId="0000006B">
            <w:pPr>
              <w:jc w:val="both"/>
              <w:rPr>
                <w:sz w:val="20"/>
                <w:szCs w:val="20"/>
              </w:rPr>
            </w:pPr>
            <w:r w:rsidDel="00000000" w:rsidR="00000000" w:rsidRPr="00000000">
              <w:rPr>
                <w:rtl w:val="0"/>
              </w:rPr>
            </w:r>
          </w:p>
          <w:p w:rsidR="00000000" w:rsidDel="00000000" w:rsidP="00000000" w:rsidRDefault="00000000" w:rsidRPr="00000000" w14:paraId="0000006C">
            <w:pPr>
              <w:jc w:val="both"/>
              <w:rPr>
                <w:sz w:val="20"/>
                <w:szCs w:val="20"/>
              </w:rPr>
            </w:pPr>
            <w:r w:rsidDel="00000000" w:rsidR="00000000" w:rsidRPr="00000000">
              <w:rPr>
                <w:sz w:val="20"/>
                <w:szCs w:val="20"/>
                <w:rtl w:val="0"/>
              </w:rPr>
              <w:t xml:space="preserve">Nüüd näete all ringmajanduse mõningaid põhimõtteid. Teie ülesanne on grupiga koos lahtrid täita, välja mõeldes praktilisi nippe, kuidas iga põhimõtet saate reaalselt igapäevaelus rakendada nii teie, te sõbrad, vanemad kui ka kõik ühiskonnaliikmed. Võite tuua väga konkreetseid ja põnevaid näiteid, olge loovad ja kaasahaaravad, sest pärast tutvustab iga grupp oma ideid ka teistele!</w:t>
            </w:r>
          </w:p>
          <w:p w:rsidR="00000000" w:rsidDel="00000000" w:rsidP="00000000" w:rsidRDefault="00000000" w:rsidRPr="00000000" w14:paraId="0000006D">
            <w:pPr>
              <w:jc w:val="both"/>
              <w:rPr>
                <w:sz w:val="20"/>
                <w:szCs w:val="20"/>
              </w:rPr>
            </w:pPr>
            <w:r w:rsidDel="00000000" w:rsidR="00000000" w:rsidRPr="00000000">
              <w:rPr>
                <w:rtl w:val="0"/>
              </w:rPr>
            </w:r>
          </w:p>
          <w:p w:rsidR="00000000" w:rsidDel="00000000" w:rsidP="00000000" w:rsidRDefault="00000000" w:rsidRPr="00000000" w14:paraId="0000006E">
            <w:pPr>
              <w:ind w:hanging="425.19685039370086"/>
              <w:jc w:val="center"/>
              <w:rPr>
                <w:sz w:val="20"/>
                <w:szCs w:val="20"/>
              </w:rPr>
            </w:pPr>
            <w:r w:rsidDel="00000000" w:rsidR="00000000" w:rsidRPr="00000000">
              <w:rPr>
                <w:sz w:val="20"/>
                <w:szCs w:val="20"/>
              </w:rPr>
              <w:drawing>
                <wp:inline distB="114300" distT="114300" distL="114300" distR="114300">
                  <wp:extent cx="4300538" cy="2858834"/>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300538" cy="285883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hanging="425.19685039370086"/>
              <w:jc w:val="center"/>
              <w:rPr>
                <w:sz w:val="20"/>
                <w:szCs w:val="20"/>
              </w:rPr>
            </w:pPr>
            <w:r w:rsidDel="00000000" w:rsidR="00000000" w:rsidRPr="00000000">
              <w:rPr>
                <w:sz w:val="20"/>
                <w:szCs w:val="20"/>
              </w:rPr>
              <w:drawing>
                <wp:inline distB="114300" distT="114300" distL="114300" distR="114300">
                  <wp:extent cx="4255050" cy="2690813"/>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255050"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hanging="425.19685039370086"/>
              <w:jc w:val="center"/>
              <w:rPr>
                <w:sz w:val="20"/>
                <w:szCs w:val="20"/>
              </w:rPr>
            </w:pPr>
            <w:r w:rsidDel="00000000" w:rsidR="00000000" w:rsidRPr="00000000">
              <w:rPr>
                <w:sz w:val="20"/>
                <w:szCs w:val="20"/>
              </w:rPr>
              <w:drawing>
                <wp:inline distB="114300" distT="114300" distL="114300" distR="114300">
                  <wp:extent cx="4386039" cy="994169"/>
                  <wp:effectExtent b="0" l="0" r="0" t="0"/>
                  <wp:docPr id="3" name="image1.png"/>
                  <a:graphic>
                    <a:graphicData uri="http://schemas.openxmlformats.org/drawingml/2006/picture">
                      <pic:pic>
                        <pic:nvPicPr>
                          <pic:cNvPr id="0" name="image1.png"/>
                          <pic:cNvPicPr preferRelativeResize="0"/>
                        </pic:nvPicPr>
                        <pic:blipFill>
                          <a:blip r:embed="rId15"/>
                          <a:srcRect b="8406" l="0" r="0" t="8406"/>
                          <a:stretch>
                            <a:fillRect/>
                          </a:stretch>
                        </pic:blipFill>
                        <pic:spPr>
                          <a:xfrm>
                            <a:off x="0" y="0"/>
                            <a:ext cx="4386039" cy="99416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1"/>
              <w:keepNext w:val="0"/>
              <w:keepLines w:val="0"/>
              <w:spacing w:after="300" w:before="0" w:line="240" w:lineRule="auto"/>
              <w:ind w:right="221.45669291338663"/>
              <w:rPr>
                <w:b w:val="1"/>
                <w:sz w:val="20"/>
                <w:szCs w:val="20"/>
              </w:rPr>
            </w:pPr>
            <w:bookmarkStart w:colFirst="0" w:colLast="0" w:name="_4xv5p08h24fp" w:id="2"/>
            <w:bookmarkEnd w:id="2"/>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72">
            <w:pPr>
              <w:widowControl w:val="0"/>
              <w:spacing w:line="276" w:lineRule="auto"/>
              <w:rPr>
                <w:sz w:val="20"/>
                <w:szCs w:val="20"/>
              </w:rPr>
            </w:pPr>
            <w:r w:rsidDel="00000000" w:rsidR="00000000" w:rsidRPr="00000000">
              <w:rPr>
                <w:sz w:val="20"/>
                <w:szCs w:val="20"/>
                <w:rtl w:val="0"/>
              </w:rPr>
              <w:t xml:space="preserve">Võimalikud lisamaterjalid</w:t>
            </w:r>
          </w:p>
          <w:p w:rsidR="00000000" w:rsidDel="00000000" w:rsidP="00000000" w:rsidRDefault="00000000" w:rsidRPr="00000000" w14:paraId="00000073">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74">
            <w:pPr>
              <w:widowControl w:val="0"/>
              <w:numPr>
                <w:ilvl w:val="0"/>
                <w:numId w:val="5"/>
              </w:numPr>
              <w:shd w:fill="ffffff" w:val="clear"/>
              <w:spacing w:after="0" w:afterAutospacing="0" w:line="240" w:lineRule="auto"/>
              <w:ind w:left="720" w:hanging="360"/>
              <w:rPr>
                <w:sz w:val="20"/>
                <w:szCs w:val="20"/>
              </w:rPr>
            </w:pPr>
            <w:r w:rsidDel="00000000" w:rsidR="00000000" w:rsidRPr="00000000">
              <w:rPr>
                <w:color w:val="222222"/>
                <w:sz w:val="20"/>
                <w:szCs w:val="20"/>
                <w:rtl w:val="0"/>
              </w:rPr>
              <w:t xml:space="preserve">Ellen MacArthur Foundation (maailma suurim ringmajandust edendav sihtasutus) </w:t>
            </w:r>
            <w:hyperlink r:id="rId16">
              <w:r w:rsidDel="00000000" w:rsidR="00000000" w:rsidRPr="00000000">
                <w:rPr>
                  <w:color w:val="1155cc"/>
                  <w:sz w:val="20"/>
                  <w:szCs w:val="20"/>
                  <w:u w:val="single"/>
                  <w:rtl w:val="0"/>
                </w:rPr>
                <w:t xml:space="preserve">https://ellenmacarthurfoundation.org/</w:t>
              </w:r>
            </w:hyperlink>
            <w:r w:rsidDel="00000000" w:rsidR="00000000" w:rsidRPr="00000000">
              <w:rPr>
                <w:rtl w:val="0"/>
              </w:rPr>
            </w:r>
          </w:p>
          <w:p w:rsidR="00000000" w:rsidDel="00000000" w:rsidP="00000000" w:rsidRDefault="00000000" w:rsidRPr="00000000" w14:paraId="00000075">
            <w:pPr>
              <w:widowControl w:val="0"/>
              <w:numPr>
                <w:ilvl w:val="0"/>
                <w:numId w:val="5"/>
              </w:numPr>
              <w:shd w:fill="ffffff" w:val="clear"/>
              <w:spacing w:after="0" w:afterAutospacing="0" w:line="240" w:lineRule="auto"/>
              <w:ind w:left="720" w:hanging="360"/>
              <w:rPr>
                <w:sz w:val="20"/>
                <w:szCs w:val="20"/>
              </w:rPr>
            </w:pPr>
            <w:r w:rsidDel="00000000" w:rsidR="00000000" w:rsidRPr="00000000">
              <w:rPr>
                <w:color w:val="222222"/>
                <w:sz w:val="20"/>
                <w:szCs w:val="20"/>
                <w:rtl w:val="0"/>
              </w:rPr>
              <w:t xml:space="preserve">Eesti Ringmajanduse leht </w:t>
            </w:r>
            <w:hyperlink r:id="rId17">
              <w:r w:rsidDel="00000000" w:rsidR="00000000" w:rsidRPr="00000000">
                <w:rPr>
                  <w:color w:val="1155cc"/>
                  <w:sz w:val="20"/>
                  <w:szCs w:val="20"/>
                  <w:u w:val="single"/>
                  <w:rtl w:val="0"/>
                </w:rPr>
                <w:t xml:space="preserve">https://ringmajandus.envir.ee/</w:t>
              </w:r>
            </w:hyperlink>
            <w:r w:rsidDel="00000000" w:rsidR="00000000" w:rsidRPr="00000000">
              <w:rPr>
                <w:rtl w:val="0"/>
              </w:rPr>
            </w:r>
          </w:p>
          <w:p w:rsidR="00000000" w:rsidDel="00000000" w:rsidP="00000000" w:rsidRDefault="00000000" w:rsidRPr="00000000" w14:paraId="00000076">
            <w:pPr>
              <w:widowControl w:val="0"/>
              <w:numPr>
                <w:ilvl w:val="0"/>
                <w:numId w:val="5"/>
              </w:numPr>
              <w:shd w:fill="ffffff" w:val="clear"/>
              <w:spacing w:after="0" w:afterAutospacing="0" w:line="240" w:lineRule="auto"/>
              <w:ind w:left="720" w:hanging="360"/>
              <w:rPr>
                <w:sz w:val="20"/>
                <w:szCs w:val="20"/>
              </w:rPr>
            </w:pPr>
            <w:r w:rsidDel="00000000" w:rsidR="00000000" w:rsidRPr="00000000">
              <w:rPr>
                <w:color w:val="222222"/>
                <w:sz w:val="20"/>
                <w:szCs w:val="20"/>
                <w:rtl w:val="0"/>
              </w:rPr>
              <w:t xml:space="preserve">Instagrami konto r</w:t>
            </w:r>
            <w:r w:rsidDel="00000000" w:rsidR="00000000" w:rsidRPr="00000000">
              <w:rPr>
                <w:color w:val="222222"/>
                <w:sz w:val="20"/>
                <w:szCs w:val="20"/>
                <w:rtl w:val="0"/>
              </w:rPr>
              <w:t xml:space="preserve">ingmajanduse infoga: </w:t>
            </w:r>
            <w:hyperlink r:id="rId18">
              <w:r w:rsidDel="00000000" w:rsidR="00000000" w:rsidRPr="00000000">
                <w:rPr>
                  <w:color w:val="1155cc"/>
                  <w:sz w:val="20"/>
                  <w:szCs w:val="20"/>
                  <w:u w:val="single"/>
                  <w:rtl w:val="0"/>
                </w:rPr>
                <w:t xml:space="preserve">https://www.instagram.com/ringmajandusest/</w:t>
              </w:r>
            </w:hyperlink>
            <w:r w:rsidDel="00000000" w:rsidR="00000000" w:rsidRPr="00000000">
              <w:rPr>
                <w:rtl w:val="0"/>
              </w:rPr>
            </w:r>
          </w:p>
          <w:p w:rsidR="00000000" w:rsidDel="00000000" w:rsidP="00000000" w:rsidRDefault="00000000" w:rsidRPr="00000000" w14:paraId="00000077">
            <w:pPr>
              <w:widowControl w:val="0"/>
              <w:numPr>
                <w:ilvl w:val="0"/>
                <w:numId w:val="5"/>
              </w:numPr>
              <w:shd w:fill="ffffff" w:val="clear"/>
              <w:spacing w:after="0" w:afterAutospacing="0" w:line="240" w:lineRule="auto"/>
              <w:ind w:left="720" w:hanging="360"/>
              <w:rPr>
                <w:sz w:val="20"/>
                <w:szCs w:val="20"/>
              </w:rPr>
            </w:pPr>
            <w:r w:rsidDel="00000000" w:rsidR="00000000" w:rsidRPr="00000000">
              <w:rPr>
                <w:color w:val="222222"/>
                <w:sz w:val="20"/>
                <w:szCs w:val="20"/>
                <w:rtl w:val="0"/>
              </w:rPr>
              <w:t xml:space="preserve">Eesti ringmajanduse näited: </w:t>
            </w:r>
            <w:hyperlink r:id="rId19">
              <w:r w:rsidDel="00000000" w:rsidR="00000000" w:rsidRPr="00000000">
                <w:rPr>
                  <w:color w:val="1155cc"/>
                  <w:sz w:val="20"/>
                  <w:szCs w:val="20"/>
                  <w:u w:val="single"/>
                  <w:rtl w:val="0"/>
                </w:rPr>
                <w:t xml:space="preserve">https://ringdisain.ee/examples-page/</w:t>
              </w:r>
            </w:hyperlink>
            <w:r w:rsidDel="00000000" w:rsidR="00000000" w:rsidRPr="00000000">
              <w:rPr>
                <w:rtl w:val="0"/>
              </w:rPr>
            </w:r>
          </w:p>
          <w:p w:rsidR="00000000" w:rsidDel="00000000" w:rsidP="00000000" w:rsidRDefault="00000000" w:rsidRPr="00000000" w14:paraId="00000078">
            <w:pPr>
              <w:widowControl w:val="0"/>
              <w:numPr>
                <w:ilvl w:val="0"/>
                <w:numId w:val="5"/>
              </w:numPr>
              <w:spacing w:after="0" w:afterAutospacing="0" w:line="240" w:lineRule="auto"/>
              <w:ind w:left="720" w:hanging="360"/>
              <w:rPr>
                <w:sz w:val="20"/>
                <w:szCs w:val="20"/>
              </w:rPr>
            </w:pPr>
            <w:hyperlink r:id="rId20">
              <w:r w:rsidDel="00000000" w:rsidR="00000000" w:rsidRPr="00000000">
                <w:rPr>
                  <w:color w:val="1155cc"/>
                  <w:sz w:val="20"/>
                  <w:szCs w:val="20"/>
                  <w:u w:val="single"/>
                  <w:rtl w:val="0"/>
                </w:rPr>
                <w:t xml:space="preserve">https://materjalivoog.ee/</w:t>
              </w:r>
            </w:hyperlink>
            <w:r w:rsidDel="00000000" w:rsidR="00000000" w:rsidRPr="00000000">
              <w:rPr>
                <w:sz w:val="20"/>
                <w:szCs w:val="20"/>
                <w:rtl w:val="0"/>
              </w:rPr>
              <w:t xml:space="preserve"> </w:t>
            </w:r>
          </w:p>
          <w:p w:rsidR="00000000" w:rsidDel="00000000" w:rsidP="00000000" w:rsidRDefault="00000000" w:rsidRPr="00000000" w14:paraId="00000079">
            <w:pPr>
              <w:widowControl w:val="0"/>
              <w:numPr>
                <w:ilvl w:val="0"/>
                <w:numId w:val="5"/>
              </w:numPr>
              <w:spacing w:after="0" w:afterAutospacing="0" w:line="240" w:lineRule="auto"/>
              <w:ind w:left="720" w:hanging="360"/>
              <w:rPr>
                <w:sz w:val="20"/>
                <w:szCs w:val="20"/>
              </w:rPr>
            </w:pPr>
            <w:hyperlink r:id="rId21">
              <w:r w:rsidDel="00000000" w:rsidR="00000000" w:rsidRPr="00000000">
                <w:rPr>
                  <w:color w:val="1155cc"/>
                  <w:sz w:val="20"/>
                  <w:szCs w:val="20"/>
                  <w:u w:val="single"/>
                  <w:rtl w:val="0"/>
                </w:rPr>
                <w:t xml:space="preserve">https://rohe.geenius.ee/rubriik/rohemajandus/moisted-selgeks-mis-vahe-on-taaskasutusel-ja-korduskasutusel/</w:t>
              </w:r>
            </w:hyperlink>
            <w:r w:rsidDel="00000000" w:rsidR="00000000" w:rsidRPr="00000000">
              <w:rPr>
                <w:rtl w:val="0"/>
              </w:rPr>
            </w:r>
          </w:p>
          <w:p w:rsidR="00000000" w:rsidDel="00000000" w:rsidP="00000000" w:rsidRDefault="00000000" w:rsidRPr="00000000" w14:paraId="0000007A">
            <w:pPr>
              <w:widowControl w:val="0"/>
              <w:numPr>
                <w:ilvl w:val="0"/>
                <w:numId w:val="4"/>
              </w:numPr>
              <w:spacing w:after="160" w:line="240" w:lineRule="auto"/>
              <w:ind w:left="720" w:hanging="360"/>
              <w:rPr>
                <w:sz w:val="20"/>
                <w:szCs w:val="20"/>
              </w:rPr>
            </w:pPr>
            <w:hyperlink r:id="rId22">
              <w:r w:rsidDel="00000000" w:rsidR="00000000" w:rsidRPr="00000000">
                <w:rPr>
                  <w:color w:val="1155cc"/>
                  <w:sz w:val="20"/>
                  <w:szCs w:val="20"/>
                  <w:u w:val="single"/>
                  <w:rtl w:val="0"/>
                </w:rPr>
                <w:t xml:space="preserve">https://ringmajandus.envir.ee/et</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7B">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terjalivoog.ee/" TargetMode="External"/><Relationship Id="rId11" Type="http://schemas.openxmlformats.org/officeDocument/2006/relationships/hyperlink" Target="https://ringmajandus.envir.ee/et/jaatmed-ressursiks" TargetMode="External"/><Relationship Id="rId22" Type="http://schemas.openxmlformats.org/officeDocument/2006/relationships/hyperlink" Target="https://ringmajandus.envir.ee/et" TargetMode="External"/><Relationship Id="rId10" Type="http://schemas.openxmlformats.org/officeDocument/2006/relationships/hyperlink" Target="https://www.issuesonline.co.uk/articles/what-is-the-circular-economy" TargetMode="External"/><Relationship Id="rId21" Type="http://schemas.openxmlformats.org/officeDocument/2006/relationships/hyperlink" Target="https://rohe.geenius.ee/rubriik/rohemajandus/moisted-selgeks-mis-vahe-on-taaskasutusel-ja-korduskasutusel/" TargetMode="External"/><Relationship Id="rId13" Type="http://schemas.openxmlformats.org/officeDocument/2006/relationships/image" Target="media/image4.png"/><Relationship Id="rId12" Type="http://schemas.openxmlformats.org/officeDocument/2006/relationships/hyperlink" Target="https://rohe.geenius.ee/rubriik/rohemajandus/moisted-selgeks-mis-vahe-on-taaskasutusel-ja-korduskasutuse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ringmajandus.envir.ee/" TargetMode="External"/><Relationship Id="rId16" Type="http://schemas.openxmlformats.org/officeDocument/2006/relationships/hyperlink" Target="https://ellenmacarthurfoundation.org/" TargetMode="External"/><Relationship Id="rId5" Type="http://schemas.openxmlformats.org/officeDocument/2006/relationships/styles" Target="styles.xml"/><Relationship Id="rId19" Type="http://schemas.openxmlformats.org/officeDocument/2006/relationships/hyperlink" Target="https://ringdisain.ee/examples-page/" TargetMode="External"/><Relationship Id="rId6" Type="http://schemas.openxmlformats.org/officeDocument/2006/relationships/image" Target="media/image2.png"/><Relationship Id="rId18" Type="http://schemas.openxmlformats.org/officeDocument/2006/relationships/hyperlink" Target="https://www.instagram.com/ringmajandusest/" TargetMode="Externa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