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jc w:val="both"/>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jc w:val="both"/>
        <w:rPr>
          <w:b w:val="1"/>
          <w:color w:val="404040"/>
          <w:sz w:val="28"/>
          <w:szCs w:val="28"/>
          <w:highlight w:val="white"/>
        </w:rPr>
      </w:pPr>
      <w:r w:rsidDel="00000000" w:rsidR="00000000" w:rsidRPr="00000000">
        <w:rPr>
          <w:b w:val="1"/>
          <w:sz w:val="28"/>
          <w:szCs w:val="28"/>
          <w:rtl w:val="0"/>
        </w:rPr>
        <w:t xml:space="preserve">Tööleht “</w:t>
      </w:r>
      <w:r w:rsidDel="00000000" w:rsidR="00000000" w:rsidRPr="00000000">
        <w:rPr>
          <w:b w:val="1"/>
          <w:sz w:val="28"/>
          <w:szCs w:val="28"/>
          <w:rtl w:val="0"/>
        </w:rPr>
        <w:t xml:space="preserve">Kuidas prügikastist raha päästa?”</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Kiire hinnatõus on pannud suure osa meist mõtlema, kuidas selles olukorras oma rahaga toime tulla. Tarbida saab sama raha eest justkui vähem, mis on keskkonnale suur võit, aga meile endile? Kuidas keskkonnasäästlikkusega raha kokku hoida, maailma prügiuputusest päästa ning jäätmemajanduse kaudu Eesti elu paremaks teha, räägib Keskkonnaministeeriumi asekantsler Kaupo Heinma.</w:t>
      </w:r>
      <w:r w:rsidDel="00000000" w:rsidR="00000000" w:rsidRPr="00000000">
        <w:rPr>
          <w:rtl w:val="0"/>
        </w:rPr>
      </w:r>
    </w:p>
    <w:p w:rsidR="00000000" w:rsidDel="00000000" w:rsidP="00000000" w:rsidRDefault="00000000" w:rsidRPr="00000000" w14:paraId="00000005">
      <w:pPr>
        <w:widowControl w:val="0"/>
        <w:spacing w:line="276"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mõtle oma tarbimisharjumustele ja täida tabel</w:t>
      </w:r>
      <w:r w:rsidDel="00000000" w:rsidR="00000000" w:rsidRPr="00000000">
        <w:rPr>
          <w:rtl w:val="0"/>
        </w:rPr>
      </w:r>
    </w:p>
    <w:p w:rsidR="00000000" w:rsidDel="00000000" w:rsidP="00000000" w:rsidRDefault="00000000" w:rsidRPr="00000000" w14:paraId="00000007">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jätka tabelite täitmist ja tarbimisharjumuste analüüsimist</w:t>
        <w:br w:type="textWrapping"/>
      </w:r>
      <w:r w:rsidDel="00000000" w:rsidR="00000000" w:rsidRPr="00000000">
        <w:rPr>
          <w:rtl w:val="0"/>
        </w:rPr>
      </w:r>
    </w:p>
    <w:p w:rsidR="00000000" w:rsidDel="00000000" w:rsidP="00000000" w:rsidRDefault="00000000" w:rsidRPr="00000000" w14:paraId="00000009">
      <w:pPr>
        <w:widowControl w:val="0"/>
        <w:spacing w:after="200" w:line="276" w:lineRule="auto"/>
        <w:jc w:val="both"/>
        <w:rPr>
          <w:b w:val="1"/>
          <w:color w:val="45818e"/>
          <w:sz w:val="24"/>
          <w:szCs w:val="24"/>
        </w:rPr>
      </w:pPr>
      <w:r w:rsidDel="00000000" w:rsidR="00000000" w:rsidRPr="00000000">
        <w:rPr>
          <w:b w:val="1"/>
          <w:color w:val="45818e"/>
          <w:sz w:val="24"/>
          <w:szCs w:val="24"/>
          <w:rtl w:val="0"/>
        </w:rPr>
        <w:t xml:space="preserve">ENNE OTSEÜLEKANDE VAATAMIST MÕTLE OMA TARBIMISHARJUMUSTELE</w:t>
      </w:r>
    </w:p>
    <w:p w:rsidR="00000000" w:rsidDel="00000000" w:rsidP="00000000" w:rsidRDefault="00000000" w:rsidRPr="00000000" w14:paraId="0000000A">
      <w:pPr>
        <w:widowControl w:val="0"/>
        <w:spacing w:after="200" w:line="276" w:lineRule="auto"/>
        <w:jc w:val="both"/>
        <w:rPr>
          <w:sz w:val="20"/>
          <w:szCs w:val="20"/>
        </w:rPr>
      </w:pPr>
      <w:r w:rsidDel="00000000" w:rsidR="00000000" w:rsidRPr="00000000">
        <w:rPr>
          <w:sz w:val="20"/>
          <w:szCs w:val="20"/>
          <w:rtl w:val="0"/>
        </w:rPr>
        <w:t xml:space="preserve">Soojenduseks ja tunni teemasse sisseelamiseks mõtle sellele, millele iga päev, nädal või kuu oma taskuraha kulutad ning pane kõik tabelisse kirja. Tegu võib olla nii suurte kui väikeste asjadega, ent loo reaalne nimekiri oma kuludest (nt šokolaad, pudelivesi, aga ka kinopiletid jms). Kolmandasse lahtrisse pane kirja ka ostetud toote või eseme kategooria, nt toit, teenus, meelelahutus, transport, mängud/äpid, ravimid, rõivad vms.</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580"/>
        <w:gridCol w:w="4050"/>
        <w:tblGridChange w:id="0">
          <w:tblGrid>
            <w:gridCol w:w="2370"/>
            <w:gridCol w:w="258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b w:val="1"/>
                <w:sz w:val="20"/>
                <w:szCs w:val="20"/>
                <w:rtl w:val="0"/>
              </w:rPr>
              <w:t xml:space="preserve">Kogus nädalas / kuus</w:t>
            </w:r>
            <w:r w:rsidDel="00000000" w:rsidR="00000000" w:rsidRPr="00000000">
              <w:rPr>
                <w:sz w:val="20"/>
                <w:szCs w:val="20"/>
                <w:rtl w:val="0"/>
              </w:rPr>
              <w:t xml:space="preserve">*</w:t>
              <w:br w:type="textWrapping"/>
            </w:r>
            <w:r w:rsidDel="00000000" w:rsidR="00000000" w:rsidRPr="00000000">
              <w:rPr>
                <w:i w:val="1"/>
                <w:sz w:val="16"/>
                <w:szCs w:val="16"/>
                <w:rtl w:val="0"/>
              </w:rPr>
              <w:t xml:space="preserve">*jooni sobiv variant alla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Ostetav toode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Toote kategooria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i w:val="1"/>
                <w:sz w:val="16"/>
                <w:szCs w:val="16"/>
                <w:rtl w:val="0"/>
              </w:rPr>
              <w:t xml:space="preserve">Toit, teenus, meelelahutus, transport, mängud/äpid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3">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4">
      <w:pPr>
        <w:widowControl w:val="0"/>
        <w:spacing w:line="360" w:lineRule="auto"/>
        <w:jc w:val="both"/>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25">
      <w:pPr>
        <w:widowControl w:val="0"/>
        <w:jc w:val="both"/>
        <w:rPr>
          <w:b w:val="1"/>
          <w:i w:val="1"/>
          <w:sz w:val="20"/>
          <w:szCs w:val="20"/>
        </w:rPr>
      </w:pPr>
      <w:r w:rsidDel="00000000" w:rsidR="00000000" w:rsidRPr="00000000">
        <w:rPr>
          <w:sz w:val="20"/>
          <w:szCs w:val="20"/>
          <w:rtl w:val="0"/>
        </w:rPr>
        <w:t xml:space="preserve">Et saada vastuseid enda jaoks olulistele küsimustele, saad otseülekande ajal esinejale küsimusi esitada. Selleks edasta YouTube’i otseülekande ajal esinejale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6">
      <w:pPr>
        <w:widowControl w:val="0"/>
        <w:jc w:val="both"/>
        <w:rPr>
          <w:sz w:val="20"/>
          <w:szCs w:val="20"/>
        </w:rPr>
      </w:pPr>
      <w:r w:rsidDel="00000000" w:rsidR="00000000" w:rsidRPr="00000000">
        <w:rPr>
          <w:rtl w:val="0"/>
        </w:rPr>
      </w:r>
    </w:p>
    <w:p w:rsidR="00000000" w:rsidDel="00000000" w:rsidP="00000000" w:rsidRDefault="00000000" w:rsidRPr="00000000" w14:paraId="00000027">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r w:rsidDel="00000000" w:rsidR="00000000" w:rsidRPr="00000000">
        <w:rPr>
          <w:rtl w:val="0"/>
        </w:rPr>
      </w:r>
    </w:p>
    <w:p w:rsidR="00000000" w:rsidDel="00000000" w:rsidP="00000000" w:rsidRDefault="00000000" w:rsidRPr="00000000" w14:paraId="00000028">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29">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2A">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JÄTKA TABELI TÄITMIST JA ANALÜÜSIMIST</w:t>
      </w:r>
    </w:p>
    <w:p w:rsidR="00000000" w:rsidDel="00000000" w:rsidP="00000000" w:rsidRDefault="00000000" w:rsidRPr="00000000" w14:paraId="0000002B">
      <w:pPr>
        <w:spacing w:line="240" w:lineRule="auto"/>
        <w:jc w:val="both"/>
        <w:rPr>
          <w:i w:val="1"/>
          <w:sz w:val="16"/>
          <w:szCs w:val="16"/>
        </w:rPr>
      </w:pPr>
      <w:r w:rsidDel="00000000" w:rsidR="00000000" w:rsidRPr="00000000">
        <w:rPr>
          <w:rtl w:val="0"/>
        </w:rPr>
      </w:r>
    </w:p>
    <w:p w:rsidR="00000000" w:rsidDel="00000000" w:rsidP="00000000" w:rsidRDefault="00000000" w:rsidRPr="00000000" w14:paraId="0000002C">
      <w:pPr>
        <w:spacing w:line="276" w:lineRule="auto"/>
        <w:jc w:val="both"/>
        <w:rPr/>
      </w:pPr>
      <w:r w:rsidDel="00000000" w:rsidR="00000000" w:rsidRPr="00000000">
        <w:rPr>
          <w:b w:val="1"/>
          <w:sz w:val="20"/>
          <w:szCs w:val="20"/>
          <w:rtl w:val="0"/>
        </w:rPr>
        <w:t xml:space="preserve">Samm 1. </w:t>
      </w:r>
      <w:r w:rsidDel="00000000" w:rsidR="00000000" w:rsidRPr="00000000">
        <w:rPr>
          <w:sz w:val="20"/>
          <w:szCs w:val="20"/>
          <w:rtl w:val="0"/>
        </w:rPr>
        <w:t xml:space="preserve">Kanna häälestusülesande tabelisse märgitud tooted alla ning lisa nende hind. Arvuta välja, kui palju kulutad ühele tootele raha nädalas/kuus ja kui palju kulub raha erinevate toodete või teenuste peale kokku. Mida järeldada saad?</w:t>
      </w:r>
      <w:r w:rsidDel="00000000" w:rsidR="00000000" w:rsidRPr="00000000">
        <w:rPr>
          <w:rtl w:val="0"/>
        </w:rPr>
      </w:r>
    </w:p>
    <w:p w:rsidR="00000000" w:rsidDel="00000000" w:rsidP="00000000" w:rsidRDefault="00000000" w:rsidRPr="00000000" w14:paraId="0000002D">
      <w:pPr>
        <w:widowControl w:val="0"/>
        <w:spacing w:after="200" w:lineRule="auto"/>
        <w:jc w:val="both"/>
        <w:rPr>
          <w:sz w:val="20"/>
          <w:szCs w:val="20"/>
        </w:rPr>
      </w:pPr>
      <w:r w:rsidDel="00000000" w:rsidR="00000000" w:rsidRPr="00000000">
        <w:rPr>
          <w:rtl w:val="0"/>
        </w:rPr>
      </w:r>
    </w:p>
    <w:tbl>
      <w:tblPr>
        <w:tblStyle w:val="Table2"/>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965"/>
        <w:gridCol w:w="2490"/>
        <w:gridCol w:w="2550"/>
        <w:tblGridChange w:id="0">
          <w:tblGrid>
            <w:gridCol w:w="2010"/>
            <w:gridCol w:w="1965"/>
            <w:gridCol w:w="2490"/>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sz w:val="16"/>
                <w:szCs w:val="16"/>
              </w:rPr>
            </w:pPr>
            <w:r w:rsidDel="00000000" w:rsidR="00000000" w:rsidRPr="00000000">
              <w:rPr>
                <w:b w:val="1"/>
                <w:sz w:val="20"/>
                <w:szCs w:val="20"/>
                <w:rtl w:val="0"/>
              </w:rPr>
              <w:t xml:space="preserve">Kogus nädalas / kuus</w:t>
            </w:r>
            <w:r w:rsidDel="00000000" w:rsidR="00000000" w:rsidRPr="00000000">
              <w:rPr>
                <w:sz w:val="20"/>
                <w:szCs w:val="20"/>
                <w:rtl w:val="0"/>
              </w:rPr>
              <w:t xml:space="preserve">*</w:t>
              <w:br w:type="textWrapping"/>
            </w:r>
            <w:r w:rsidDel="00000000" w:rsidR="00000000" w:rsidRPr="00000000">
              <w:rPr>
                <w:i w:val="1"/>
                <w:sz w:val="16"/>
                <w:szCs w:val="16"/>
                <w:rtl w:val="0"/>
              </w:rPr>
              <w:t xml:space="preserve">*jooni sobiv variant alla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Ostetav toode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0"/>
                <w:szCs w:val="20"/>
              </w:rPr>
            </w:pPr>
            <w:r w:rsidDel="00000000" w:rsidR="00000000" w:rsidRPr="00000000">
              <w:rPr>
                <w:b w:val="1"/>
                <w:sz w:val="20"/>
                <w:szCs w:val="20"/>
                <w:rtl w:val="0"/>
              </w:rPr>
              <w:t xml:space="preserve">Ühe toote hind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i w:val="1"/>
                <w:sz w:val="16"/>
                <w:szCs w:val="16"/>
              </w:rPr>
            </w:pPr>
            <w:r w:rsidDel="00000000" w:rsidR="00000000" w:rsidRPr="00000000">
              <w:rPr>
                <w:b w:val="1"/>
                <w:sz w:val="20"/>
                <w:szCs w:val="20"/>
                <w:rtl w:val="0"/>
              </w:rPr>
              <w:t xml:space="preserve">Kulutatud raha toote peale nädalas / kuus kokku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right"/>
              <w:rPr>
                <w:b w:val="1"/>
                <w:sz w:val="20"/>
                <w:szCs w:val="20"/>
              </w:rPr>
            </w:pPr>
            <w:r w:rsidDel="00000000" w:rsidR="00000000" w:rsidRPr="00000000">
              <w:rPr>
                <w:b w:val="1"/>
                <w:sz w:val="20"/>
                <w:szCs w:val="20"/>
                <w:rtl w:val="0"/>
              </w:rPr>
              <w:t xml:space="preserve">HIND KOKKU: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right"/>
              <w:rPr>
                <w:b w:val="1"/>
                <w:sz w:val="20"/>
                <w:szCs w:val="20"/>
              </w:rPr>
            </w:pPr>
            <w:r w:rsidDel="00000000" w:rsidR="00000000" w:rsidRPr="00000000">
              <w:rPr>
                <w:b w:val="1"/>
                <w:sz w:val="20"/>
                <w:szCs w:val="20"/>
                <w:rtl w:val="0"/>
              </w:rPr>
              <w:t xml:space="preserve">KOGUHIND AASTAS: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3">
      <w:pPr>
        <w:widowControl w:val="0"/>
        <w:spacing w:line="360" w:lineRule="auto"/>
        <w:jc w:val="both"/>
        <w:rPr/>
      </w:pPr>
      <w:r w:rsidDel="00000000" w:rsidR="00000000" w:rsidRPr="00000000">
        <w:rPr>
          <w:rtl w:val="0"/>
        </w:rPr>
      </w:r>
    </w:p>
    <w:p w:rsidR="00000000" w:rsidDel="00000000" w:rsidP="00000000" w:rsidRDefault="00000000" w:rsidRPr="00000000" w14:paraId="00000054">
      <w:pPr>
        <w:widowControl w:val="0"/>
        <w:spacing w:line="276" w:lineRule="auto"/>
        <w:jc w:val="both"/>
        <w:rPr>
          <w:sz w:val="20"/>
          <w:szCs w:val="20"/>
        </w:rPr>
      </w:pPr>
      <w:r w:rsidDel="00000000" w:rsidR="00000000" w:rsidRPr="00000000">
        <w:rPr>
          <w:b w:val="1"/>
          <w:sz w:val="20"/>
          <w:szCs w:val="20"/>
          <w:rtl w:val="0"/>
        </w:rPr>
        <w:t xml:space="preserve">Samm 2.</w:t>
      </w:r>
      <w:r w:rsidDel="00000000" w:rsidR="00000000" w:rsidRPr="00000000">
        <w:rPr>
          <w:sz w:val="20"/>
          <w:szCs w:val="20"/>
          <w:rtl w:val="0"/>
        </w:rPr>
        <w:t xml:space="preserve"> Analüüsi alltoodud küsimusi neile vastuseid leides. Esialgu tee seda individuaalselt, hiljem aruta vastuseid pinginaabriga.</w:t>
      </w:r>
    </w:p>
    <w:p w:rsidR="00000000" w:rsidDel="00000000" w:rsidP="00000000" w:rsidRDefault="00000000" w:rsidRPr="00000000" w14:paraId="00000055">
      <w:pPr>
        <w:widowControl w:val="0"/>
        <w:numPr>
          <w:ilvl w:val="0"/>
          <w:numId w:val="2"/>
        </w:numPr>
        <w:spacing w:line="276" w:lineRule="auto"/>
        <w:ind w:left="720" w:hanging="360"/>
        <w:jc w:val="both"/>
        <w:rPr>
          <w:sz w:val="20"/>
          <w:szCs w:val="20"/>
          <w:u w:val="none"/>
        </w:rPr>
      </w:pPr>
      <w:r w:rsidDel="00000000" w:rsidR="00000000" w:rsidRPr="00000000">
        <w:rPr>
          <w:sz w:val="20"/>
          <w:szCs w:val="20"/>
          <w:rtl w:val="0"/>
        </w:rPr>
        <w:t xml:space="preserve">Mida sa oma kulutusi jälgides järeldada saad?</w:t>
      </w:r>
    </w:p>
    <w:p w:rsidR="00000000" w:rsidDel="00000000" w:rsidP="00000000" w:rsidRDefault="00000000" w:rsidRPr="00000000" w14:paraId="00000056">
      <w:pPr>
        <w:widowControl w:val="0"/>
        <w:numPr>
          <w:ilvl w:val="0"/>
          <w:numId w:val="2"/>
        </w:numPr>
        <w:spacing w:line="276" w:lineRule="auto"/>
        <w:ind w:left="720" w:hanging="360"/>
        <w:jc w:val="both"/>
        <w:rPr>
          <w:sz w:val="20"/>
          <w:szCs w:val="20"/>
          <w:u w:val="none"/>
        </w:rPr>
      </w:pPr>
      <w:r w:rsidDel="00000000" w:rsidR="00000000" w:rsidRPr="00000000">
        <w:rPr>
          <w:sz w:val="20"/>
          <w:szCs w:val="20"/>
          <w:rtl w:val="0"/>
        </w:rPr>
        <w:t xml:space="preserve">Milline mõju on sinu tarbimisharjumustel keskkonnale?</w:t>
      </w:r>
    </w:p>
    <w:p w:rsidR="00000000" w:rsidDel="00000000" w:rsidP="00000000" w:rsidRDefault="00000000" w:rsidRPr="00000000" w14:paraId="00000057">
      <w:pPr>
        <w:widowControl w:val="0"/>
        <w:numPr>
          <w:ilvl w:val="0"/>
          <w:numId w:val="2"/>
        </w:numPr>
        <w:spacing w:line="276" w:lineRule="auto"/>
        <w:ind w:left="720" w:hanging="360"/>
        <w:jc w:val="both"/>
        <w:rPr>
          <w:sz w:val="20"/>
          <w:szCs w:val="20"/>
          <w:u w:val="none"/>
        </w:rPr>
      </w:pPr>
      <w:r w:rsidDel="00000000" w:rsidR="00000000" w:rsidRPr="00000000">
        <w:rPr>
          <w:sz w:val="20"/>
          <w:szCs w:val="20"/>
          <w:rtl w:val="0"/>
        </w:rPr>
        <w:t xml:space="preserve">Mida saaksid teha, et vähendada negatiivset mõju keskkonnale </w:t>
      </w:r>
      <w:r w:rsidDel="00000000" w:rsidR="00000000" w:rsidRPr="00000000">
        <w:rPr>
          <w:b w:val="1"/>
          <w:sz w:val="20"/>
          <w:szCs w:val="20"/>
          <w:rtl w:val="0"/>
        </w:rPr>
        <w:t xml:space="preserve">JA</w:t>
      </w:r>
      <w:r w:rsidDel="00000000" w:rsidR="00000000" w:rsidRPr="00000000">
        <w:rPr>
          <w:sz w:val="20"/>
          <w:szCs w:val="20"/>
          <w:rtl w:val="0"/>
        </w:rPr>
        <w:t xml:space="preserve"> samas ka kokku hoida? (Nt kasutada oma veepudelit, mida kraaniveega täita, selle asemel, et pudelivett või muid jooke osta). Mida sa juba praegu teed, et </w:t>
      </w:r>
      <w:r w:rsidDel="00000000" w:rsidR="00000000" w:rsidRPr="00000000">
        <w:rPr>
          <w:sz w:val="20"/>
          <w:szCs w:val="20"/>
          <w:rtl w:val="0"/>
        </w:rPr>
        <w:t xml:space="preserve">keskkonnateadlikult</w:t>
      </w:r>
      <w:r w:rsidDel="00000000" w:rsidR="00000000" w:rsidRPr="00000000">
        <w:rPr>
          <w:sz w:val="20"/>
          <w:szCs w:val="20"/>
          <w:rtl w:val="0"/>
        </w:rPr>
        <w:t xml:space="preserve"> tarbida?</w:t>
      </w:r>
    </w:p>
    <w:p w:rsidR="00000000" w:rsidDel="00000000" w:rsidP="00000000" w:rsidRDefault="00000000" w:rsidRPr="00000000" w14:paraId="00000058">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9">
      <w:pPr>
        <w:widowControl w:val="0"/>
        <w:spacing w:line="276" w:lineRule="auto"/>
        <w:jc w:val="both"/>
        <w:rPr>
          <w:sz w:val="20"/>
          <w:szCs w:val="20"/>
        </w:rPr>
      </w:pPr>
      <w:r w:rsidDel="00000000" w:rsidR="00000000" w:rsidRPr="00000000">
        <w:rPr>
          <w:b w:val="1"/>
          <w:sz w:val="20"/>
          <w:szCs w:val="20"/>
          <w:rtl w:val="0"/>
        </w:rPr>
        <w:t xml:space="preserve">Samm 3. </w:t>
      </w:r>
      <w:r w:rsidDel="00000000" w:rsidR="00000000" w:rsidRPr="00000000">
        <w:rPr>
          <w:sz w:val="20"/>
          <w:szCs w:val="20"/>
          <w:rtl w:val="0"/>
        </w:rPr>
        <w:t xml:space="preserve">Jagage oma ideid kogu klassiga, moodustades kas aruteluring või tahvlile mõttekaart joonistades.</w:t>
      </w:r>
    </w:p>
    <w:p w:rsidR="00000000" w:rsidDel="00000000" w:rsidP="00000000" w:rsidRDefault="00000000" w:rsidRPr="00000000" w14:paraId="0000005A">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B">
      <w:pPr>
        <w:widowControl w:val="0"/>
        <w:spacing w:line="276" w:lineRule="auto"/>
        <w:jc w:val="both"/>
        <w:rPr>
          <w:sz w:val="20"/>
          <w:szCs w:val="20"/>
        </w:rPr>
      </w:pPr>
      <w:r w:rsidDel="00000000" w:rsidR="00000000" w:rsidRPr="00000000">
        <w:rPr>
          <w:b w:val="1"/>
          <w:sz w:val="20"/>
          <w:szCs w:val="20"/>
          <w:rtl w:val="0"/>
        </w:rPr>
        <w:t xml:space="preserve">Samm 4.</w:t>
      </w:r>
      <w:r w:rsidDel="00000000" w:rsidR="00000000" w:rsidRPr="00000000">
        <w:rPr>
          <w:sz w:val="20"/>
          <w:szCs w:val="20"/>
          <w:rtl w:val="0"/>
        </w:rPr>
        <w:t xml:space="preserve"> Vaadake pinginaabriga allolevat tabelit, kuhu on märgitud 10 toodet ning nende hinnad koos ja ilma pakendita. Jälgige, kui palju on võimalik oma pakendiga tooteid ostes aastas säästa. Mõtle, kuidas saab säästa paberist tasku- ja köögirätikute pealt – mida saaks nende asemel kasutada?</w:t>
      </w:r>
    </w:p>
    <w:p w:rsidR="00000000" w:rsidDel="00000000" w:rsidP="00000000" w:rsidRDefault="00000000" w:rsidRPr="00000000" w14:paraId="0000005C">
      <w:pPr>
        <w:widowControl w:val="0"/>
        <w:spacing w:line="360" w:lineRule="auto"/>
        <w:jc w:val="both"/>
        <w:rPr>
          <w:sz w:val="20"/>
          <w:szCs w:val="20"/>
        </w:rPr>
      </w:pPr>
      <w:r w:rsidDel="00000000" w:rsidR="00000000" w:rsidRPr="00000000">
        <w:rPr>
          <w:rtl w:val="0"/>
        </w:rPr>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
        <w:gridCol w:w="1545"/>
        <w:gridCol w:w="1275"/>
        <w:gridCol w:w="1230"/>
        <w:gridCol w:w="900"/>
        <w:gridCol w:w="3765"/>
        <w:tblGridChange w:id="0">
          <w:tblGrid>
            <w:gridCol w:w="315"/>
            <w:gridCol w:w="1545"/>
            <w:gridCol w:w="1275"/>
            <w:gridCol w:w="1230"/>
            <w:gridCol w:w="900"/>
            <w:gridCol w:w="3765"/>
          </w:tblGrid>
        </w:tblGridChange>
      </w:tblGrid>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b w:val="1"/>
                <w:sz w:val="20"/>
                <w:szCs w:val="20"/>
              </w:rPr>
            </w:pPr>
            <w:r w:rsidDel="00000000" w:rsidR="00000000" w:rsidRPr="00000000">
              <w:rPr>
                <w:b w:val="1"/>
                <w:sz w:val="20"/>
                <w:szCs w:val="20"/>
                <w:rtl w:val="0"/>
              </w:rPr>
              <w:t xml:space="preserve">Toode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b w:val="1"/>
                <w:sz w:val="20"/>
                <w:szCs w:val="20"/>
              </w:rPr>
            </w:pPr>
            <w:r w:rsidDel="00000000" w:rsidR="00000000" w:rsidRPr="00000000">
              <w:rPr>
                <w:b w:val="1"/>
                <w:sz w:val="20"/>
                <w:szCs w:val="20"/>
                <w:rtl w:val="0"/>
              </w:rPr>
              <w:t xml:space="preserve">Hind pakendiga</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b w:val="1"/>
                <w:sz w:val="20"/>
                <w:szCs w:val="20"/>
              </w:rPr>
            </w:pPr>
            <w:r w:rsidDel="00000000" w:rsidR="00000000" w:rsidRPr="00000000">
              <w:rPr>
                <w:b w:val="1"/>
                <w:sz w:val="20"/>
                <w:szCs w:val="20"/>
                <w:rtl w:val="0"/>
              </w:rPr>
              <w:t xml:space="preserve">Hind oma pakendiga</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b w:val="1"/>
                <w:sz w:val="20"/>
                <w:szCs w:val="20"/>
              </w:rPr>
            </w:pPr>
            <w:r w:rsidDel="00000000" w:rsidR="00000000" w:rsidRPr="00000000">
              <w:rPr>
                <w:b w:val="1"/>
                <w:sz w:val="20"/>
                <w:szCs w:val="20"/>
                <w:rtl w:val="0"/>
              </w:rPr>
              <w:t xml:space="preserve">Sääst aastas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b w:val="1"/>
                <w:sz w:val="20"/>
                <w:szCs w:val="20"/>
              </w:rPr>
            </w:pPr>
            <w:r w:rsidDel="00000000" w:rsidR="00000000" w:rsidRPr="00000000">
              <w:rPr>
                <w:b w:val="1"/>
                <w:sz w:val="20"/>
                <w:szCs w:val="20"/>
                <w:rtl w:val="0"/>
              </w:rPr>
              <w:t xml:space="preserve">Tarbimine</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Kohv</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2,7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2,16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140,4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Üks kohv igal tööpäeval</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Paberist poekott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33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Kolm korda nädalas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Kilekott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49,5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Kolm korda nädalas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Kartulid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1,24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0,69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99,2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80 kg aastas inimese kohta; 40 kg poest</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Porgandid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0,99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0,45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9,9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20 kg aastasja 10 poest</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Š</w:t>
            </w:r>
            <w:r w:rsidDel="00000000" w:rsidR="00000000" w:rsidRPr="00000000">
              <w:rPr>
                <w:sz w:val="20"/>
                <w:szCs w:val="20"/>
                <w:rtl w:val="0"/>
              </w:rPr>
              <w:t xml:space="preserve">ampinjonid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35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5 kg aastas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Pirnid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10 kg aastas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Paberist köögirätikud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10,8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Üks pakk kuus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Paberist taskurätikud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0,16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6,4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20 pakki aastas</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8.46456692913378" w:firstLine="0"/>
              <w:jc w:val="center"/>
              <w:rPr>
                <w:sz w:val="18"/>
                <w:szCs w:val="18"/>
              </w:rPr>
            </w:pPr>
            <w:r w:rsidDel="00000000" w:rsidR="00000000" w:rsidRPr="00000000">
              <w:rPr>
                <w:sz w:val="18"/>
                <w:szCs w:val="18"/>
                <w:rtl w:val="0"/>
              </w:rPr>
              <w:t xml:space="preserve">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Pudelivesi 0,5l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0,45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74,25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0" w:firstLine="0"/>
              <w:jc w:val="left"/>
              <w:rPr>
                <w:sz w:val="20"/>
                <w:szCs w:val="20"/>
              </w:rPr>
            </w:pPr>
            <w:r w:rsidDel="00000000" w:rsidR="00000000" w:rsidRPr="00000000">
              <w:rPr>
                <w:sz w:val="20"/>
                <w:szCs w:val="20"/>
                <w:rtl w:val="0"/>
              </w:rPr>
              <w:t xml:space="preserve">Kolm pudelit nädalas</w:t>
            </w:r>
            <w:r w:rsidDel="00000000" w:rsidR="00000000" w:rsidRPr="00000000">
              <w:rPr>
                <w:rtl w:val="0"/>
              </w:rPr>
            </w:r>
          </w:p>
        </w:tc>
      </w:tr>
      <w:tr>
        <w:trPr>
          <w:cantSplit w:val="0"/>
          <w:trHeight w:val="400" w:hRule="atLeast"/>
          <w:tblHeader w:val="0"/>
        </w:trPr>
        <w:tc>
          <w:tcPr>
            <w:gridSpan w:val="4"/>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6.29921259842575" w:firstLine="0"/>
              <w:jc w:val="right"/>
              <w:rPr>
                <w:b w:val="1"/>
                <w:sz w:val="18"/>
                <w:szCs w:val="18"/>
              </w:rPr>
            </w:pPr>
            <w:r w:rsidDel="00000000" w:rsidR="00000000" w:rsidRPr="00000000">
              <w:rPr>
                <w:b w:val="1"/>
                <w:sz w:val="18"/>
                <w:szCs w:val="18"/>
                <w:rtl w:val="0"/>
              </w:rPr>
              <w:t xml:space="preserve">KOKKUHOID AASTAS: </w:t>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b w:val="1"/>
                <w:sz w:val="20"/>
                <w:szCs w:val="20"/>
              </w:rPr>
            </w:pPr>
            <w:r w:rsidDel="00000000" w:rsidR="00000000" w:rsidRPr="00000000">
              <w:rPr>
                <w:b w:val="1"/>
                <w:sz w:val="20"/>
                <w:szCs w:val="20"/>
                <w:rtl w:val="0"/>
              </w:rPr>
              <w:t xml:space="preserve">350</w:t>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rtl w:val="0"/>
              </w:rPr>
            </w:r>
          </w:p>
        </w:tc>
      </w:tr>
    </w:tbl>
    <w:p w:rsidR="00000000" w:rsidDel="00000000" w:rsidP="00000000" w:rsidRDefault="00000000" w:rsidRPr="00000000" w14:paraId="000000A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A6">
      <w:pPr>
        <w:widowControl w:val="0"/>
        <w:spacing w:line="276" w:lineRule="auto"/>
        <w:jc w:val="both"/>
        <w:rPr>
          <w:sz w:val="20"/>
          <w:szCs w:val="20"/>
        </w:rPr>
      </w:pPr>
      <w:r w:rsidDel="00000000" w:rsidR="00000000" w:rsidRPr="00000000">
        <w:rPr>
          <w:b w:val="1"/>
          <w:sz w:val="20"/>
          <w:szCs w:val="20"/>
          <w:rtl w:val="0"/>
        </w:rPr>
        <w:t xml:space="preserve">Samm 5.</w:t>
      </w:r>
      <w:r w:rsidDel="00000000" w:rsidR="00000000" w:rsidRPr="00000000">
        <w:rPr>
          <w:sz w:val="20"/>
          <w:szCs w:val="20"/>
          <w:rtl w:val="0"/>
        </w:rPr>
        <w:t xml:space="preserve"> Põhinedes su isiklikule tarbimisele (vt samm 1 ja 2) või kogu oma perekonna tarbimisharjumustele, loo samasugune tabel ka enda (pere) kohta. Vajadusel tee ülesanne lõpuni koos oma vanematega või perekonnaliikmetega. </w:t>
      </w:r>
    </w:p>
    <w:p w:rsidR="00000000" w:rsidDel="00000000" w:rsidP="00000000" w:rsidRDefault="00000000" w:rsidRPr="00000000" w14:paraId="000000A7">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A8">
      <w:pPr>
        <w:widowControl w:val="0"/>
        <w:spacing w:line="276" w:lineRule="auto"/>
        <w:jc w:val="both"/>
        <w:rPr>
          <w:sz w:val="20"/>
          <w:szCs w:val="20"/>
        </w:rPr>
      </w:pPr>
      <w:r w:rsidDel="00000000" w:rsidR="00000000" w:rsidRPr="00000000">
        <w:rPr>
          <w:b w:val="1"/>
          <w:sz w:val="20"/>
          <w:szCs w:val="20"/>
          <w:rtl w:val="0"/>
        </w:rPr>
        <w:t xml:space="preserve">Samm 6.</w:t>
      </w:r>
      <w:r w:rsidDel="00000000" w:rsidR="00000000" w:rsidRPr="00000000">
        <w:rPr>
          <w:sz w:val="20"/>
          <w:szCs w:val="20"/>
          <w:rtl w:val="0"/>
        </w:rPr>
        <w:t xml:space="preserve"> Vaata veel 4. sammu tabelit. Oma pakendiga toodete ostmisega on võimalik aastas säästa 350 eurot. Selle säästetud raha saaks panna ka kasvama seda investeerides. Näiteks: </w:t>
      </w:r>
    </w:p>
    <w:p w:rsidR="00000000" w:rsidDel="00000000" w:rsidP="00000000" w:rsidRDefault="00000000" w:rsidRPr="00000000" w14:paraId="000000A9">
      <w:pPr>
        <w:widowControl w:val="0"/>
        <w:numPr>
          <w:ilvl w:val="0"/>
          <w:numId w:val="3"/>
        </w:numPr>
        <w:spacing w:line="276" w:lineRule="auto"/>
        <w:ind w:left="720" w:hanging="360"/>
        <w:jc w:val="both"/>
        <w:rPr>
          <w:sz w:val="20"/>
          <w:szCs w:val="20"/>
          <w:u w:val="none"/>
        </w:rPr>
      </w:pPr>
      <w:r w:rsidDel="00000000" w:rsidR="00000000" w:rsidRPr="00000000">
        <w:rPr>
          <w:sz w:val="20"/>
          <w:szCs w:val="20"/>
          <w:rtl w:val="0"/>
        </w:rPr>
        <w:t xml:space="preserve">Summa 30 a pärast kui investeerida tootlusega 7 % aastas: </w:t>
      </w:r>
      <w:r w:rsidDel="00000000" w:rsidR="00000000" w:rsidRPr="00000000">
        <w:rPr>
          <w:b w:val="1"/>
          <w:sz w:val="20"/>
          <w:szCs w:val="20"/>
          <w:rtl w:val="0"/>
        </w:rPr>
        <w:t xml:space="preserve">​​33061 eur</w:t>
      </w:r>
    </w:p>
    <w:p w:rsidR="00000000" w:rsidDel="00000000" w:rsidP="00000000" w:rsidRDefault="00000000" w:rsidRPr="00000000" w14:paraId="000000AA">
      <w:pPr>
        <w:widowControl w:val="0"/>
        <w:numPr>
          <w:ilvl w:val="0"/>
          <w:numId w:val="3"/>
        </w:numPr>
        <w:spacing w:line="276" w:lineRule="auto"/>
        <w:ind w:left="720" w:hanging="360"/>
        <w:jc w:val="both"/>
        <w:rPr>
          <w:sz w:val="20"/>
          <w:szCs w:val="20"/>
          <w:u w:val="none"/>
        </w:rPr>
      </w:pPr>
      <w:r w:rsidDel="00000000" w:rsidR="00000000" w:rsidRPr="00000000">
        <w:rPr>
          <w:sz w:val="20"/>
          <w:szCs w:val="20"/>
          <w:rtl w:val="0"/>
        </w:rPr>
        <w:t xml:space="preserve">Summa 30 a pärast kui investeerida tootlusega 10 % aastas: </w:t>
      </w:r>
      <w:r w:rsidDel="00000000" w:rsidR="00000000" w:rsidRPr="00000000">
        <w:rPr>
          <w:b w:val="1"/>
          <w:sz w:val="20"/>
          <w:szCs w:val="20"/>
          <w:rtl w:val="0"/>
        </w:rPr>
        <w:t xml:space="preserve">57573 eur</w:t>
      </w:r>
    </w:p>
    <w:p w:rsidR="00000000" w:rsidDel="00000000" w:rsidP="00000000" w:rsidRDefault="00000000" w:rsidRPr="00000000" w14:paraId="000000AB">
      <w:pPr>
        <w:widowControl w:val="0"/>
        <w:spacing w:line="360" w:lineRule="auto"/>
        <w:jc w:val="both"/>
        <w:rPr>
          <w:b w:val="1"/>
          <w:sz w:val="20"/>
          <w:szCs w:val="20"/>
        </w:rPr>
      </w:pPr>
      <w:r w:rsidDel="00000000" w:rsidR="00000000" w:rsidRPr="00000000">
        <w:rPr>
          <w:rtl w:val="0"/>
        </w:rPr>
      </w:r>
    </w:p>
    <w:p w:rsidR="00000000" w:rsidDel="00000000" w:rsidP="00000000" w:rsidRDefault="00000000" w:rsidRPr="00000000" w14:paraId="000000AC">
      <w:pPr>
        <w:widowControl w:val="0"/>
        <w:spacing w:line="276" w:lineRule="auto"/>
        <w:jc w:val="both"/>
        <w:rPr>
          <w:b w:val="1"/>
          <w:color w:val="45818e"/>
        </w:rPr>
      </w:pPr>
      <w:r w:rsidDel="00000000" w:rsidR="00000000" w:rsidRPr="00000000">
        <w:rPr>
          <w:b w:val="1"/>
          <w:color w:val="45818e"/>
          <w:rtl w:val="0"/>
        </w:rPr>
        <w:t xml:space="preserve">KODUNE ÜLESANNE</w:t>
      </w:r>
    </w:p>
    <w:p w:rsidR="00000000" w:rsidDel="00000000" w:rsidP="00000000" w:rsidRDefault="00000000" w:rsidRPr="00000000" w14:paraId="000000AD">
      <w:pPr>
        <w:widowControl w:val="0"/>
        <w:spacing w:line="276" w:lineRule="auto"/>
        <w:jc w:val="both"/>
        <w:rPr>
          <w:b w:val="1"/>
          <w:color w:val="45818e"/>
        </w:rPr>
      </w:pPr>
      <w:r w:rsidDel="00000000" w:rsidR="00000000" w:rsidRPr="00000000">
        <w:rPr>
          <w:rtl w:val="0"/>
        </w:rPr>
      </w:r>
    </w:p>
    <w:p w:rsidR="00000000" w:rsidDel="00000000" w:rsidP="00000000" w:rsidRDefault="00000000" w:rsidRPr="00000000" w14:paraId="000000AE">
      <w:pPr>
        <w:widowControl w:val="0"/>
        <w:spacing w:line="276" w:lineRule="auto"/>
        <w:jc w:val="both"/>
        <w:rPr>
          <w:b w:val="1"/>
          <w:sz w:val="20"/>
          <w:szCs w:val="20"/>
        </w:rPr>
      </w:pPr>
      <w:r w:rsidDel="00000000" w:rsidR="00000000" w:rsidRPr="00000000">
        <w:rPr>
          <w:b w:val="1"/>
          <w:sz w:val="20"/>
          <w:szCs w:val="20"/>
          <w:rtl w:val="0"/>
        </w:rPr>
        <w:t xml:space="preserve">Huvi korral võid kas ise või koos oma perekonnaga koostada Excelis või Google Spreadsheetis sarnase tabeli oma leibkonna tarbimise kohta ning välja arvutada, kui palju sina või su pere saaks säästa ühe, viie, kümne või 30 aastaga. Arutage perega, kuidas selline säästmine on 1) kasulik keskkonnale ja miks; ning 2) mida saaks säästetud rahaga ette võtta. </w:t>
      </w:r>
    </w:p>
    <w:p w:rsidR="00000000" w:rsidDel="00000000" w:rsidP="00000000" w:rsidRDefault="00000000" w:rsidRPr="00000000" w14:paraId="000000AF">
      <w:pPr>
        <w:widowControl w:val="0"/>
        <w:spacing w:line="360" w:lineRule="auto"/>
        <w:jc w:val="both"/>
        <w:rPr>
          <w:b w:val="1"/>
          <w:sz w:val="20"/>
          <w:szCs w:val="20"/>
        </w:rPr>
      </w:pPr>
      <w:r w:rsidDel="00000000" w:rsidR="00000000" w:rsidRPr="00000000">
        <w:rPr>
          <w:rtl w:val="0"/>
        </w:rPr>
      </w:r>
    </w:p>
    <w:tbl>
      <w:tblPr>
        <w:tblStyle w:val="Table4"/>
        <w:tblW w:w="88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3885"/>
        <w:gridCol w:w="4005"/>
        <w:tblGridChange w:id="0">
          <w:tblGrid>
            <w:gridCol w:w="915"/>
            <w:gridCol w:w="3885"/>
            <w:gridCol w:w="4005"/>
          </w:tblGrid>
        </w:tblGridChange>
      </w:tblGrid>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b w:val="1"/>
                <w:sz w:val="20"/>
                <w:szCs w:val="20"/>
              </w:rPr>
            </w:pPr>
            <w:r w:rsidDel="00000000" w:rsidR="00000000" w:rsidRPr="00000000">
              <w:rPr>
                <w:b w:val="1"/>
                <w:sz w:val="20"/>
                <w:szCs w:val="20"/>
                <w:rtl w:val="0"/>
              </w:rPr>
              <w:t xml:space="preserve">Aastad</w:t>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b w:val="1"/>
                <w:sz w:val="20"/>
                <w:szCs w:val="20"/>
              </w:rPr>
            </w:pPr>
            <w:r w:rsidDel="00000000" w:rsidR="00000000" w:rsidRPr="00000000">
              <w:rPr>
                <w:b w:val="1"/>
                <w:sz w:val="20"/>
                <w:szCs w:val="20"/>
                <w:rtl w:val="0"/>
              </w:rPr>
              <w:t xml:space="preserve">7% tootlusega investeering</w:t>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b w:val="1"/>
                <w:sz w:val="20"/>
                <w:szCs w:val="20"/>
              </w:rPr>
            </w:pPr>
            <w:r w:rsidDel="00000000" w:rsidR="00000000" w:rsidRPr="00000000">
              <w:rPr>
                <w:b w:val="1"/>
                <w:sz w:val="20"/>
                <w:szCs w:val="20"/>
                <w:rtl w:val="0"/>
              </w:rPr>
              <w:t xml:space="preserve">10% tootlusega investeering</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b w:val="1"/>
                <w:sz w:val="20"/>
                <w:szCs w:val="20"/>
              </w:rPr>
            </w:pPr>
            <w:r w:rsidDel="00000000" w:rsidR="00000000" w:rsidRPr="00000000">
              <w:rPr>
                <w:b w:val="1"/>
                <w:sz w:val="20"/>
                <w:szCs w:val="20"/>
                <w:rtl w:val="0"/>
              </w:rPr>
              <w:t xml:space="preserve">350</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b w:val="1"/>
                <w:sz w:val="20"/>
                <w:szCs w:val="20"/>
              </w:rPr>
            </w:pPr>
            <w:r w:rsidDel="00000000" w:rsidR="00000000" w:rsidRPr="00000000">
              <w:rPr>
                <w:b w:val="1"/>
                <w:sz w:val="20"/>
                <w:szCs w:val="20"/>
                <w:rtl w:val="0"/>
              </w:rPr>
              <w:t xml:space="preserve">350</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724,5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735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1125,215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1158,5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1553,98005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1624,35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2012,758654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2136,785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2503,651759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2700,4635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3028,907382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3320,50985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3590,930899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4002,560835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4192,296062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4752,816919</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4835,756786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5578,09861</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5524,259761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6485,908471</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6260,957945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7484,499319</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7049,225001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8582,94925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7892,670751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9791,244175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8795,157704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11120,36859</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9760,818743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12582,40545</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10794,07605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14190,646</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11899,66138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15959,7106</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19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13082,63768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17905,68166</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14348,42231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20046,24982</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15702,81187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22400,8748</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17152,00871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24990,96229</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18702,64931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27840,05851</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20361,83477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30974,06437</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22137,1632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34421,4708</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24036,76462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38213,61788</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26069,33815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42384,97967</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28244,19182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46973,47764</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29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30571,28525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52020,8254</w:t>
            </w:r>
            <w:r w:rsidDel="00000000" w:rsidR="00000000" w:rsidRPr="00000000">
              <w:rPr>
                <w:rtl w:val="0"/>
              </w:rPr>
            </w:r>
          </w:p>
        </w:tc>
      </w:tr>
      <w:tr>
        <w:trPr>
          <w:cantSplit w:val="0"/>
          <w:trHeight w:val="400" w:hRule="atLeast"/>
          <w:tblHeader w:val="0"/>
        </w:trPr>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sz w:val="20"/>
                <w:szCs w:val="20"/>
              </w:rPr>
            </w:pPr>
            <w:r w:rsidDel="00000000" w:rsidR="00000000" w:rsidRPr="00000000">
              <w:rPr>
                <w:sz w:val="20"/>
                <w:szCs w:val="20"/>
                <w:rtl w:val="0"/>
              </w:rPr>
              <w:t xml:space="preserve">30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33061,27521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sz w:val="20"/>
                <w:szCs w:val="20"/>
              </w:rPr>
            </w:pPr>
            <w:r w:rsidDel="00000000" w:rsidR="00000000" w:rsidRPr="00000000">
              <w:rPr>
                <w:sz w:val="20"/>
                <w:szCs w:val="20"/>
                <w:rtl w:val="0"/>
              </w:rPr>
              <w:t xml:space="preserve">57572,90794</w:t>
            </w:r>
            <w:r w:rsidDel="00000000" w:rsidR="00000000" w:rsidRPr="00000000">
              <w:rPr>
                <w:rtl w:val="0"/>
              </w:rPr>
            </w:r>
          </w:p>
        </w:tc>
      </w:tr>
    </w:tbl>
    <w:p w:rsidR="00000000" w:rsidDel="00000000" w:rsidP="00000000" w:rsidRDefault="00000000" w:rsidRPr="00000000" w14:paraId="0000010D">
      <w:pPr>
        <w:widowControl w:val="0"/>
        <w:spacing w:line="360" w:lineRule="auto"/>
        <w:jc w:val="both"/>
        <w:rPr>
          <w:b w:val="1"/>
          <w:sz w:val="20"/>
          <w:szCs w:val="20"/>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