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1021088" cy="505054"/>
            <wp:effectExtent b="0" l="0" r="0" t="0"/>
            <wp:docPr id="20"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021088" cy="5050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“Milline on Chinook kopterite roll?”</w:t>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shd w:fill="ffffff" w:val="clear"/>
        <w:jc w:val="both"/>
        <w:rPr>
          <w:sz w:val="20"/>
          <w:szCs w:val="20"/>
        </w:rPr>
      </w:pPr>
      <w:r w:rsidDel="00000000" w:rsidR="00000000" w:rsidRPr="00000000">
        <w:rPr>
          <w:sz w:val="20"/>
          <w:szCs w:val="20"/>
          <w:rtl w:val="0"/>
        </w:rPr>
        <w:t xml:space="preserve">2022. aasta novembris allkirjastasid Ühendkuningriik ja Eesti kokkuleppe, mille raames jõudsid Eestisse Chinook helikopterid. Tänases tunnis saame teada, miks kuuleme võimsaid helikoptereid Eesti kohal ringi tiirutamas ning näeme Chinook helikopterit nii seest kui väljast.</w:t>
      </w:r>
    </w:p>
    <w:p w:rsidR="00000000" w:rsidDel="00000000" w:rsidP="00000000" w:rsidRDefault="00000000" w:rsidRPr="00000000" w14:paraId="00000005">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4"/>
        </w:numPr>
        <w:ind w:left="720" w:hanging="360"/>
        <w:jc w:val="both"/>
        <w:rPr>
          <w:sz w:val="20"/>
          <w:szCs w:val="20"/>
        </w:rPr>
      </w:pPr>
      <w:r w:rsidDel="00000000" w:rsidR="00000000" w:rsidRPr="00000000">
        <w:rPr>
          <w:sz w:val="20"/>
          <w:szCs w:val="20"/>
          <w:rtl w:val="0"/>
        </w:rPr>
        <w:t xml:space="preserve">enne otseülekannet osale klassiarutelus</w:t>
      </w:r>
    </w:p>
    <w:p w:rsidR="00000000" w:rsidDel="00000000" w:rsidP="00000000" w:rsidRDefault="00000000" w:rsidRPr="00000000" w14:paraId="00000007">
      <w:pPr>
        <w:widowControl w:val="0"/>
        <w:numPr>
          <w:ilvl w:val="0"/>
          <w:numId w:val="4"/>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4"/>
        </w:numPr>
        <w:ind w:left="720" w:hanging="360"/>
        <w:jc w:val="both"/>
        <w:rPr>
          <w:sz w:val="20"/>
          <w:szCs w:val="20"/>
        </w:rPr>
      </w:pPr>
      <w:r w:rsidDel="00000000" w:rsidR="00000000" w:rsidRPr="00000000">
        <w:rPr>
          <w:sz w:val="20"/>
          <w:szCs w:val="20"/>
          <w:rtl w:val="0"/>
        </w:rPr>
        <w:t xml:space="preserve">pärast otseülekannet tee ülesandeid</w:t>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rPr>
      </w:pPr>
      <w:r w:rsidDel="00000000" w:rsidR="00000000" w:rsidRPr="00000000">
        <w:rPr>
          <w:b w:val="1"/>
          <w:color w:val="45818e"/>
          <w:rtl w:val="0"/>
        </w:rPr>
        <w:t xml:space="preserve">ENNE OTSEÜLEKANDE VAATAMIST OSALE KLASSIARUTELUS</w:t>
      </w:r>
    </w:p>
    <w:p w:rsidR="00000000" w:rsidDel="00000000" w:rsidP="00000000" w:rsidRDefault="00000000" w:rsidRPr="00000000" w14:paraId="0000000B">
      <w:pPr>
        <w:widowControl w:val="0"/>
        <w:jc w:val="both"/>
        <w:rPr>
          <w:sz w:val="20"/>
          <w:szCs w:val="20"/>
        </w:rPr>
      </w:pPr>
      <w:r w:rsidDel="00000000" w:rsidR="00000000" w:rsidRPr="00000000">
        <w:rPr>
          <w:sz w:val="20"/>
          <w:szCs w:val="20"/>
          <w:rtl w:val="0"/>
        </w:rPr>
        <w:t xml:space="preserve">Arutage klassiruumis:</w:t>
      </w:r>
    </w:p>
    <w:p w:rsidR="00000000" w:rsidDel="00000000" w:rsidP="00000000" w:rsidRDefault="00000000" w:rsidRPr="00000000" w14:paraId="0000000C">
      <w:pPr>
        <w:widowControl w:val="0"/>
        <w:numPr>
          <w:ilvl w:val="0"/>
          <w:numId w:val="2"/>
        </w:numPr>
        <w:ind w:left="720" w:hanging="360"/>
        <w:jc w:val="both"/>
        <w:rPr>
          <w:sz w:val="20"/>
          <w:szCs w:val="20"/>
        </w:rPr>
      </w:pPr>
      <w:r w:rsidDel="00000000" w:rsidR="00000000" w:rsidRPr="00000000">
        <w:rPr>
          <w:sz w:val="20"/>
          <w:szCs w:val="20"/>
          <w:rtl w:val="0"/>
        </w:rPr>
        <w:t xml:space="preserve">Kas oled näinud õhuväe helikoptereid Eesti kohal lendamas?</w:t>
      </w:r>
    </w:p>
    <w:p w:rsidR="00000000" w:rsidDel="00000000" w:rsidP="00000000" w:rsidRDefault="00000000" w:rsidRPr="00000000" w14:paraId="0000000D">
      <w:pPr>
        <w:widowControl w:val="0"/>
        <w:numPr>
          <w:ilvl w:val="0"/>
          <w:numId w:val="2"/>
        </w:numPr>
        <w:ind w:left="720" w:hanging="360"/>
        <w:jc w:val="both"/>
        <w:rPr>
          <w:sz w:val="20"/>
          <w:szCs w:val="20"/>
        </w:rPr>
      </w:pPr>
      <w:r w:rsidDel="00000000" w:rsidR="00000000" w:rsidRPr="00000000">
        <w:rPr>
          <w:sz w:val="20"/>
          <w:szCs w:val="20"/>
          <w:rtl w:val="0"/>
        </w:rPr>
        <w:t xml:space="preserve">Milliseid riigikaitseõppusi oskad nimetada? Kas keegi sinu pereliikmetest on mõnel osalenud? Kas mõni neist on toimunud sinu kodupiirkonnas?</w:t>
      </w:r>
    </w:p>
    <w:p w:rsidR="00000000" w:rsidDel="00000000" w:rsidP="00000000" w:rsidRDefault="00000000" w:rsidRPr="00000000" w14:paraId="0000000E">
      <w:pPr>
        <w:widowControl w:val="0"/>
        <w:ind w:left="720" w:firstLine="0"/>
        <w:jc w:val="both"/>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w:t>
      </w:r>
    </w:p>
    <w:p w:rsidR="00000000" w:rsidDel="00000000" w:rsidP="00000000" w:rsidRDefault="00000000" w:rsidRPr="00000000" w14:paraId="00000012">
      <w:pPr>
        <w:widowControl w:val="0"/>
        <w:jc w:val="center"/>
        <w:rPr>
          <w:b w:val="1"/>
          <w:sz w:val="20"/>
          <w:szCs w:val="20"/>
        </w:rPr>
      </w:pPr>
      <w:r w:rsidDel="00000000" w:rsidR="00000000" w:rsidRPr="00000000">
        <w:rPr>
          <w:b w:val="1"/>
          <w:sz w:val="20"/>
          <w:szCs w:val="20"/>
          <w:rtl w:val="0"/>
        </w:rPr>
        <w:t xml:space="preserve">Kaari 12. klass, Kurtna Kool. Kuidas saada presidendiks? </w:t>
      </w:r>
    </w:p>
    <w:p w:rsidR="00000000" w:rsidDel="00000000" w:rsidP="00000000" w:rsidRDefault="00000000" w:rsidRPr="00000000" w14:paraId="00000013">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4">
      <w:pPr>
        <w:widowControl w:val="0"/>
        <w:jc w:val="both"/>
        <w:rPr>
          <w:sz w:val="19"/>
          <w:szCs w:val="19"/>
        </w:rPr>
      </w:pPr>
      <w:r w:rsidDel="00000000" w:rsidR="00000000" w:rsidRPr="00000000">
        <w:rPr>
          <w:rtl w:val="0"/>
        </w:rPr>
      </w:r>
    </w:p>
    <w:p w:rsidR="00000000" w:rsidDel="00000000" w:rsidP="00000000" w:rsidRDefault="00000000" w:rsidRPr="00000000" w14:paraId="00000015">
      <w:pPr>
        <w:widowControl w:val="0"/>
        <w:jc w:val="both"/>
        <w:rPr>
          <w:b w:val="1"/>
          <w:color w:val="45818e"/>
        </w:rPr>
      </w:pPr>
      <w:r w:rsidDel="00000000" w:rsidR="00000000" w:rsidRPr="00000000">
        <w:rPr>
          <w:b w:val="1"/>
          <w:color w:val="45818e"/>
          <w:rtl w:val="0"/>
        </w:rPr>
        <w:t xml:space="preserve">OTSEÜLEKANDE JÄREL TEE ÜLESANDEID</w:t>
      </w:r>
    </w:p>
    <w:p w:rsidR="00000000" w:rsidDel="00000000" w:rsidP="00000000" w:rsidRDefault="00000000" w:rsidRPr="00000000" w14:paraId="00000016">
      <w:pPr>
        <w:widowControl w:val="0"/>
        <w:jc w:val="both"/>
        <w:rPr>
          <w:b w:val="1"/>
          <w:color w:val="45818e"/>
        </w:rPr>
      </w:pPr>
      <w:r w:rsidDel="00000000" w:rsidR="00000000" w:rsidRPr="00000000">
        <w:rPr>
          <w:rtl w:val="0"/>
        </w:rPr>
      </w:r>
    </w:p>
    <w:p w:rsidR="00000000" w:rsidDel="00000000" w:rsidP="00000000" w:rsidRDefault="00000000" w:rsidRPr="00000000" w14:paraId="00000017">
      <w:pPr>
        <w:widowControl w:val="0"/>
        <w:jc w:val="both"/>
        <w:rPr>
          <w:sz w:val="20"/>
          <w:szCs w:val="20"/>
        </w:rPr>
      </w:pPr>
      <w:r w:rsidDel="00000000" w:rsidR="00000000" w:rsidRPr="00000000">
        <w:rPr>
          <w:sz w:val="20"/>
          <w:szCs w:val="20"/>
          <w:rtl w:val="0"/>
        </w:rPr>
        <w:t xml:space="preserve">Kasuta Kaitseministeeriumi, Eesti Kaitseväe ja Välisministeeriumi kodulehte ja leia vastused järgmistele küsimustele:</w:t>
      </w:r>
    </w:p>
    <w:p w:rsidR="00000000" w:rsidDel="00000000" w:rsidP="00000000" w:rsidRDefault="00000000" w:rsidRPr="00000000" w14:paraId="00000018">
      <w:pPr>
        <w:widowControl w:val="0"/>
        <w:jc w:val="both"/>
        <w:rPr>
          <w:sz w:val="20"/>
          <w:szCs w:val="20"/>
        </w:rPr>
      </w:pPr>
      <w:r w:rsidDel="00000000" w:rsidR="00000000" w:rsidRPr="00000000">
        <w:rPr>
          <w:rtl w:val="0"/>
        </w:rPr>
      </w:r>
    </w:p>
    <w:p w:rsidR="00000000" w:rsidDel="00000000" w:rsidP="00000000" w:rsidRDefault="00000000" w:rsidRPr="00000000" w14:paraId="00000019">
      <w:pPr>
        <w:numPr>
          <w:ilvl w:val="0"/>
          <w:numId w:val="3"/>
        </w:numPr>
        <w:ind w:left="720" w:hanging="360"/>
        <w:rPr>
          <w:b w:val="1"/>
          <w:sz w:val="20"/>
          <w:szCs w:val="20"/>
        </w:rPr>
      </w:pPr>
      <w:r w:rsidDel="00000000" w:rsidR="00000000" w:rsidRPr="00000000">
        <w:rPr>
          <w:b w:val="1"/>
          <w:sz w:val="20"/>
          <w:szCs w:val="20"/>
          <w:rtl w:val="0"/>
        </w:rPr>
        <w:t xml:space="preserve">Miks Chinook helikopterid Eestis viibivad?</w:t>
      </w:r>
    </w:p>
    <w:p w:rsidR="00000000" w:rsidDel="00000000" w:rsidP="00000000" w:rsidRDefault="00000000" w:rsidRPr="00000000" w14:paraId="0000001A">
      <w:pPr>
        <w:rPr>
          <w:sz w:val="20"/>
          <w:szCs w:val="20"/>
        </w:rPr>
      </w:pPr>
      <w:r w:rsidDel="00000000" w:rsidR="00000000" w:rsidRPr="00000000">
        <w:rPr>
          <w:sz w:val="20"/>
          <w:szCs w:val="20"/>
          <w:rtl w:val="0"/>
        </w:rPr>
        <w:t xml:space="preserve">………………………………………………………………………………………………………………………………………………………………………………………………………………………………………………</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widowControl w:val="0"/>
        <w:numPr>
          <w:ilvl w:val="0"/>
          <w:numId w:val="3"/>
        </w:numPr>
        <w:ind w:left="720" w:hanging="360"/>
        <w:jc w:val="both"/>
        <w:rPr>
          <w:b w:val="1"/>
          <w:sz w:val="20"/>
          <w:szCs w:val="20"/>
          <w:u w:val="none"/>
        </w:rPr>
      </w:pPr>
      <w:r w:rsidDel="00000000" w:rsidR="00000000" w:rsidRPr="00000000">
        <w:rPr>
          <w:b w:val="1"/>
          <w:sz w:val="20"/>
          <w:szCs w:val="20"/>
          <w:rtl w:val="0"/>
        </w:rPr>
        <w:t xml:space="preserve">Mille jaoks kasutatakse Chinook helikoptereid?</w:t>
      </w:r>
    </w:p>
    <w:p w:rsidR="00000000" w:rsidDel="00000000" w:rsidP="00000000" w:rsidRDefault="00000000" w:rsidRPr="00000000" w14:paraId="0000001D">
      <w:pPr>
        <w:rPr>
          <w:sz w:val="20"/>
          <w:szCs w:val="20"/>
        </w:rPr>
      </w:pPr>
      <w:r w:rsidDel="00000000" w:rsidR="00000000" w:rsidRPr="00000000">
        <w:rPr>
          <w:sz w:val="20"/>
          <w:szCs w:val="20"/>
          <w:rtl w:val="0"/>
        </w:rPr>
        <w:t xml:space="preserve">………………………………………………………………………………………………………………………………………………………………………………………………………………………………………………</w:t>
      </w:r>
    </w:p>
    <w:p w:rsidR="00000000" w:rsidDel="00000000" w:rsidP="00000000" w:rsidRDefault="00000000" w:rsidRPr="00000000" w14:paraId="0000001E">
      <w:pPr>
        <w:widowControl w:val="0"/>
        <w:jc w:val="left"/>
        <w:rPr>
          <w:b w:val="1"/>
          <w:color w:val="45818e"/>
        </w:rPr>
      </w:pPr>
      <w:r w:rsidDel="00000000" w:rsidR="00000000" w:rsidRPr="00000000">
        <w:rPr>
          <w:rtl w:val="0"/>
        </w:rPr>
      </w:r>
    </w:p>
    <w:p w:rsidR="00000000" w:rsidDel="00000000" w:rsidP="00000000" w:rsidRDefault="00000000" w:rsidRPr="00000000" w14:paraId="0000001F">
      <w:pPr>
        <w:widowControl w:val="0"/>
        <w:numPr>
          <w:ilvl w:val="0"/>
          <w:numId w:val="1"/>
        </w:numPr>
        <w:ind w:left="720" w:hanging="360"/>
        <w:jc w:val="left"/>
        <w:rPr>
          <w:b w:val="1"/>
        </w:rPr>
      </w:pPr>
      <w:r w:rsidDel="00000000" w:rsidR="00000000" w:rsidRPr="00000000">
        <w:rPr>
          <w:b w:val="1"/>
          <w:sz w:val="20"/>
          <w:szCs w:val="20"/>
          <w:rtl w:val="0"/>
        </w:rPr>
        <w:t xml:space="preserve">Märgi logo juurde, millise Eesti kaitseväe üksusega on tegu.</w:t>
      </w:r>
      <w:r w:rsidDel="00000000" w:rsidR="00000000" w:rsidRPr="00000000">
        <w:rPr>
          <w:rtl w:val="0"/>
        </w:rPr>
      </w:r>
    </w:p>
    <w:p w:rsidR="00000000" w:rsidDel="00000000" w:rsidP="00000000" w:rsidRDefault="00000000" w:rsidRPr="00000000" w14:paraId="00000020">
      <w:pPr>
        <w:widowControl w:val="0"/>
        <w:jc w:val="left"/>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2408400</wp:posOffset>
            </wp:positionH>
            <wp:positionV relativeFrom="paragraph">
              <wp:posOffset>195263</wp:posOffset>
            </wp:positionV>
            <wp:extent cx="909638" cy="1146602"/>
            <wp:effectExtent b="0" l="0" r="0" t="0"/>
            <wp:wrapNone/>
            <wp:docPr id="12"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909638" cy="11466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166688</wp:posOffset>
            </wp:positionV>
            <wp:extent cx="1081088" cy="1212362"/>
            <wp:effectExtent b="0" l="0" r="0" t="0"/>
            <wp:wrapNone/>
            <wp:docPr id="1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81088" cy="121236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3962400</wp:posOffset>
            </wp:positionH>
            <wp:positionV relativeFrom="paragraph">
              <wp:posOffset>247650</wp:posOffset>
            </wp:positionV>
            <wp:extent cx="1019175" cy="1143000"/>
            <wp:effectExtent b="0" l="0" r="0" t="0"/>
            <wp:wrapNone/>
            <wp:docPr id="1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19175" cy="1143000"/>
                    </a:xfrm>
                    <a:prstGeom prst="rect"/>
                    <a:ln/>
                  </pic:spPr>
                </pic:pic>
              </a:graphicData>
            </a:graphic>
          </wp:anchor>
        </w:drawing>
      </w:r>
    </w:p>
    <w:p w:rsidR="00000000" w:rsidDel="00000000" w:rsidP="00000000" w:rsidRDefault="00000000" w:rsidRPr="00000000" w14:paraId="00000021">
      <w:pPr>
        <w:widowControl w:val="0"/>
        <w:jc w:val="left"/>
        <w:rPr>
          <w:b w:val="1"/>
          <w:color w:val="45818e"/>
        </w:rPr>
      </w:pPr>
      <w:r w:rsidDel="00000000" w:rsidR="00000000" w:rsidRPr="00000000">
        <w:rPr>
          <w:rtl w:val="0"/>
        </w:rPr>
      </w:r>
    </w:p>
    <w:p w:rsidR="00000000" w:rsidDel="00000000" w:rsidP="00000000" w:rsidRDefault="00000000" w:rsidRPr="00000000" w14:paraId="00000022">
      <w:pPr>
        <w:widowControl w:val="0"/>
        <w:jc w:val="center"/>
        <w:rPr>
          <w:color w:val="45818e"/>
        </w:rPr>
      </w:pPr>
      <w:r w:rsidDel="00000000" w:rsidR="00000000" w:rsidRPr="00000000">
        <w:rPr>
          <w:rtl w:val="0"/>
        </w:rPr>
      </w:r>
    </w:p>
    <w:p w:rsidR="00000000" w:rsidDel="00000000" w:rsidP="00000000" w:rsidRDefault="00000000" w:rsidRPr="00000000" w14:paraId="00000023">
      <w:pPr>
        <w:ind w:hanging="425.19685039370086"/>
        <w:jc w:val="center"/>
        <w:rPr>
          <w:b w:val="1"/>
          <w:color w:val="45818e"/>
        </w:rPr>
      </w:pPr>
      <w:r w:rsidDel="00000000" w:rsidR="00000000" w:rsidRPr="00000000">
        <w:rPr>
          <w:rtl w:val="0"/>
        </w:rPr>
      </w:r>
    </w:p>
    <w:p w:rsidR="00000000" w:rsidDel="00000000" w:rsidP="00000000" w:rsidRDefault="00000000" w:rsidRPr="00000000" w14:paraId="00000024">
      <w:pPr>
        <w:ind w:hanging="425.19685039370086"/>
        <w:jc w:val="left"/>
        <w:rPr>
          <w:b w:val="1"/>
          <w:color w:val="45818e"/>
        </w:rPr>
      </w:pPr>
      <w:r w:rsidDel="00000000" w:rsidR="00000000" w:rsidRPr="00000000">
        <w:rPr>
          <w:rtl w:val="0"/>
        </w:rPr>
      </w:r>
    </w:p>
    <w:p w:rsidR="00000000" w:rsidDel="00000000" w:rsidP="00000000" w:rsidRDefault="00000000" w:rsidRPr="00000000" w14:paraId="00000025">
      <w:pPr>
        <w:ind w:hanging="425.19685039370086"/>
        <w:jc w:val="both"/>
        <w:rPr>
          <w:b w:val="1"/>
          <w:color w:val="45818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rPr>
          <w:b w:val="1"/>
        </w:rPr>
      </w:pPr>
      <w:r w:rsidDel="00000000" w:rsidR="00000000" w:rsidRPr="00000000">
        <w:rPr>
          <w:b w:val="1"/>
          <w:sz w:val="20"/>
          <w:szCs w:val="20"/>
          <w:rtl w:val="0"/>
        </w:rPr>
        <w:t xml:space="preserve">Milline on Eestis õhuväe peamine ülesanne?</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rPr>
      </w:pPr>
      <w:r w:rsidDel="00000000" w:rsidR="00000000" w:rsidRPr="00000000">
        <w:rPr>
          <w:b w:val="1"/>
          <w:sz w:val="20"/>
          <w:szCs w:val="20"/>
          <w:rtl w:val="0"/>
        </w:rPr>
        <w:t xml:space="preserve">Ämari lennubaas Harjumaal on üks õhuväe osadest. Millised on selle kolm põhilist ülesannet?</w:t>
      </w:r>
      <w:r w:rsidDel="00000000" w:rsidR="00000000" w:rsidRPr="00000000">
        <w:rPr>
          <w:rtl w:val="0"/>
        </w:rPr>
      </w:r>
    </w:p>
    <w:p w:rsidR="00000000" w:rsidDel="00000000" w:rsidP="00000000" w:rsidRDefault="00000000" w:rsidRPr="00000000" w14:paraId="0000002B">
      <w:pPr>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spacing w:line="480" w:lineRule="auto"/>
        <w:ind w:left="720" w:hanging="360"/>
        <w:rPr/>
      </w:pPr>
      <w:r w:rsidDel="00000000" w:rsidR="00000000" w:rsidRPr="00000000">
        <w:rPr>
          <w:b w:val="1"/>
          <w:sz w:val="20"/>
          <w:szCs w:val="20"/>
          <w:rtl w:val="0"/>
        </w:rPr>
        <w:t xml:space="preserve">Millised erinevad õhusõidukid kuuluvad Eesti õhuväele?</w:t>
      </w:r>
    </w:p>
    <w:p w:rsidR="00000000" w:rsidDel="00000000" w:rsidP="00000000" w:rsidRDefault="00000000" w:rsidRPr="00000000" w14:paraId="0000002E">
      <w:pPr>
        <w:rPr>
          <w:sz w:val="20"/>
          <w:szCs w:val="20"/>
        </w:rPr>
      </w:pPr>
      <w:r w:rsidDel="00000000" w:rsidR="00000000" w:rsidRPr="00000000">
        <w:rPr>
          <w:sz w:val="20"/>
          <w:szCs w:val="20"/>
          <w:rtl w:val="0"/>
        </w:rPr>
        <w:t xml:space="preserv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b w:val="1"/>
          <w:sz w:val="20"/>
          <w:szCs w:val="20"/>
          <w:rtl w:val="0"/>
        </w:rPr>
        <w:t xml:space="preserve">Millal sai Eestist NATO liige?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pPr>
      <w:r w:rsidDel="00000000" w:rsidR="00000000" w:rsidRPr="00000000">
        <w:rPr>
          <w:b w:val="1"/>
          <w:sz w:val="20"/>
          <w:szCs w:val="20"/>
          <w:rtl w:val="0"/>
        </w:rPr>
        <w:t xml:space="preserve">Milline on NATO peamine eesmärk?</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pPr>
      <w:r w:rsidDel="00000000" w:rsidR="00000000" w:rsidRPr="00000000">
        <w:rPr>
          <w:b w:val="1"/>
          <w:sz w:val="20"/>
          <w:szCs w:val="20"/>
          <w:rtl w:val="0"/>
        </w:rPr>
        <w:t xml:space="preserve">Millised on NATO põhiülesanded?</w:t>
      </w:r>
    </w:p>
    <w:p w:rsidR="00000000" w:rsidDel="00000000" w:rsidP="00000000" w:rsidRDefault="00000000" w:rsidRPr="00000000" w14:paraId="00000039">
      <w:pPr>
        <w:spacing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numPr>
          <w:ilvl w:val="0"/>
          <w:numId w:val="1"/>
        </w:numPr>
        <w:ind w:left="720" w:hanging="360"/>
        <w:rPr>
          <w:sz w:val="20"/>
          <w:szCs w:val="20"/>
          <w:u w:val="none"/>
        </w:rPr>
      </w:pPr>
      <w:r w:rsidDel="00000000" w:rsidR="00000000" w:rsidRPr="00000000">
        <w:rPr>
          <w:b w:val="1"/>
          <w:sz w:val="20"/>
          <w:szCs w:val="20"/>
          <w:rtl w:val="0"/>
        </w:rPr>
        <w:t xml:space="preserve">Tabelist on puudu mõned NATO liikmesriigid ja aastad, millal riigid on NATOga liitunud. Lisa puuduv info.</w:t>
      </w:r>
    </w:p>
    <w:p w:rsidR="00000000" w:rsidDel="00000000" w:rsidP="00000000" w:rsidRDefault="00000000" w:rsidRPr="00000000" w14:paraId="0000003D">
      <w:pPr>
        <w:rPr>
          <w:b w:val="1"/>
          <w:sz w:val="20"/>
          <w:szCs w:val="20"/>
        </w:rPr>
      </w:pPr>
      <w:r w:rsidDel="00000000" w:rsidR="00000000" w:rsidRPr="00000000">
        <w:rPr>
          <w:rtl w:val="0"/>
        </w:rPr>
      </w:r>
    </w:p>
    <w:tbl>
      <w:tblPr>
        <w:tblStyle w:val="Table1"/>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Liitumise aasta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Riik/Riigid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1949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Belgia, Kanada, Taani, Prantsusmaa, Island, Itaalia, Luksemburg, Holland, Portugal, Suurbritannia, ……………..,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Kreeka, Türgi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Saksamaa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1982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Hispaania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Tšehhi, Ungari,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Bulgaaria, Rumeenia, Slovakkia, Sloveenia,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Albaania, Horvaatia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Montenegro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numPr>
          <w:ilvl w:val="0"/>
          <w:numId w:val="1"/>
        </w:numPr>
        <w:ind w:left="720" w:hanging="360"/>
        <w:rPr/>
      </w:pPr>
      <w:r w:rsidDel="00000000" w:rsidR="00000000" w:rsidRPr="00000000">
        <w:rPr>
          <w:b w:val="1"/>
          <w:sz w:val="20"/>
          <w:szCs w:val="20"/>
          <w:rtl w:val="0"/>
        </w:rPr>
        <w:t xml:space="preserve">Miks aitavad NATO liitlasriigid oma hävitajatega turvata Balti riikide õhuruumi?</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numPr>
          <w:ilvl w:val="0"/>
          <w:numId w:val="1"/>
        </w:numPr>
        <w:shd w:fill="ffffff" w:val="clear"/>
        <w:spacing w:line="276" w:lineRule="auto"/>
        <w:ind w:left="720" w:hanging="360"/>
        <w:rPr>
          <w:b w:val="1"/>
          <w:sz w:val="20"/>
          <w:szCs w:val="20"/>
          <w:u w:val="none"/>
        </w:rPr>
      </w:pPr>
      <w:r w:rsidDel="00000000" w:rsidR="00000000" w:rsidRPr="00000000">
        <w:rPr>
          <w:b w:val="1"/>
          <w:sz w:val="20"/>
          <w:szCs w:val="20"/>
          <w:rtl w:val="0"/>
        </w:rPr>
        <w:t xml:space="preserve">2016. aasta juunis otsustasid 28 NATO liitlasriigi juhid Varssavi tippkohtumisel muutunud julgeolekukeskkonna tõttu paigutada alliansi lahingugrupid Eestisse, Lätti, Leetu. Milliste riikide üksused on Eestis? Tõmba nende riikide lippudele ring ümber.</w:t>
      </w:r>
    </w:p>
    <w:p w:rsidR="00000000" w:rsidDel="00000000" w:rsidP="00000000" w:rsidRDefault="00000000" w:rsidRPr="00000000" w14:paraId="0000005B">
      <w:pPr>
        <w:shd w:fill="ffffff" w:val="clear"/>
        <w:spacing w:line="276" w:lineRule="auto"/>
        <w:ind w:left="720" w:firstLine="0"/>
        <w:rPr>
          <w:b w:val="1"/>
          <w:color w:val="262626"/>
          <w:sz w:val="15"/>
          <w:szCs w:val="15"/>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C">
      <w:pPr>
        <w:ind w:left="720" w:firstLine="0"/>
        <w:rPr>
          <w:sz w:val="20"/>
          <w:szCs w:val="20"/>
        </w:rPr>
      </w:pPr>
      <w:r w:rsidDel="00000000" w:rsidR="00000000" w:rsidRPr="00000000">
        <w:rPr>
          <w:rtl w:val="0"/>
        </w:rPr>
      </w:r>
    </w:p>
    <w:p w:rsidR="00000000" w:rsidDel="00000000" w:rsidP="00000000" w:rsidRDefault="00000000" w:rsidRPr="00000000" w14:paraId="0000005D">
      <w:pPr>
        <w:ind w:left="720" w:firstLine="0"/>
        <w:rPr>
          <w:sz w:val="20"/>
          <w:szCs w:val="20"/>
        </w:rPr>
      </w:pPr>
      <w:r w:rsidDel="00000000" w:rsidR="00000000" w:rsidRPr="00000000">
        <w:rPr>
          <w:rtl w:val="0"/>
        </w:rPr>
      </w:r>
    </w:p>
    <w:p w:rsidR="00000000" w:rsidDel="00000000" w:rsidP="00000000" w:rsidRDefault="00000000" w:rsidRPr="00000000" w14:paraId="0000005E">
      <w:pPr>
        <w:ind w:left="720" w:firstLine="0"/>
        <w:rPr>
          <w:sz w:val="20"/>
          <w:szCs w:val="20"/>
        </w:rPr>
      </w:pPr>
      <w:r w:rsidDel="00000000" w:rsidR="00000000" w:rsidRPr="00000000">
        <w:rPr>
          <w:rtl w:val="0"/>
        </w:rPr>
      </w:r>
    </w:p>
    <w:p w:rsidR="00000000" w:rsidDel="00000000" w:rsidP="00000000" w:rsidRDefault="00000000" w:rsidRPr="00000000" w14:paraId="0000005F">
      <w:pPr>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1990725</wp:posOffset>
            </wp:positionV>
            <wp:extent cx="752475" cy="568731"/>
            <wp:effectExtent b="0" l="0" r="0" t="0"/>
            <wp:wrapNone/>
            <wp:docPr id="1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52475" cy="56873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4978725</wp:posOffset>
            </wp:positionH>
            <wp:positionV relativeFrom="paragraph">
              <wp:posOffset>1081088</wp:posOffset>
            </wp:positionV>
            <wp:extent cx="752475" cy="559981"/>
            <wp:effectExtent b="0" l="0" r="0" t="0"/>
            <wp:wrapNone/>
            <wp:docPr id="1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752475" cy="55998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-80962</wp:posOffset>
            </wp:positionH>
            <wp:positionV relativeFrom="paragraph">
              <wp:posOffset>214313</wp:posOffset>
            </wp:positionV>
            <wp:extent cx="704850" cy="533400"/>
            <wp:effectExtent b="0" l="0" r="0" t="0"/>
            <wp:wrapNone/>
            <wp:docPr id="13"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704850"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1079832</wp:posOffset>
            </wp:positionV>
            <wp:extent cx="733425" cy="554333"/>
            <wp:effectExtent b="12700" l="12700" r="12700" t="12700"/>
            <wp:wrapNone/>
            <wp:docPr id="24"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733425" cy="554333"/>
                    </a:xfrm>
                    <a:prstGeom prst="rect"/>
                    <a:ln w="12700">
                      <a:solidFill>
                        <a:srgbClr val="000000"/>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1085850</wp:posOffset>
            </wp:positionV>
            <wp:extent cx="733425" cy="555024"/>
            <wp:effectExtent b="0" l="0" r="0" t="0"/>
            <wp:wrapNone/>
            <wp:docPr id="1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733425" cy="55502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142875</wp:posOffset>
            </wp:positionV>
            <wp:extent cx="2074273" cy="1356255"/>
            <wp:effectExtent b="0" l="0" r="0" t="0"/>
            <wp:wrapNone/>
            <wp:docPr id="10"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2074273" cy="13562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3009900</wp:posOffset>
            </wp:positionH>
            <wp:positionV relativeFrom="paragraph">
              <wp:posOffset>2000250</wp:posOffset>
            </wp:positionV>
            <wp:extent cx="752475" cy="553905"/>
            <wp:effectExtent b="0" l="0" r="0" t="0"/>
            <wp:wrapNone/>
            <wp:docPr id="2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752475" cy="55390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209550</wp:posOffset>
            </wp:positionV>
            <wp:extent cx="733425" cy="545113"/>
            <wp:effectExtent b="0" l="0" r="0" t="0"/>
            <wp:wrapNone/>
            <wp:docPr id="19"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733425" cy="545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-100012</wp:posOffset>
            </wp:positionH>
            <wp:positionV relativeFrom="paragraph">
              <wp:posOffset>1090613</wp:posOffset>
            </wp:positionV>
            <wp:extent cx="730250" cy="547688"/>
            <wp:effectExtent b="0" l="0" r="0" t="0"/>
            <wp:wrapNone/>
            <wp:docPr id="23"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730250" cy="5476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214052</wp:posOffset>
            </wp:positionV>
            <wp:extent cx="733425" cy="545113"/>
            <wp:effectExtent b="0" l="0" r="0" t="0"/>
            <wp:wrapNone/>
            <wp:docPr id="22"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733425" cy="545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204788</wp:posOffset>
            </wp:positionV>
            <wp:extent cx="752475" cy="551232"/>
            <wp:effectExtent b="0" l="0" r="0" t="0"/>
            <wp:wrapNone/>
            <wp:docPr id="1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752475" cy="551232"/>
                    </a:xfrm>
                    <a:prstGeom prst="rect"/>
                    <a:ln/>
                  </pic:spPr>
                </pic:pic>
              </a:graphicData>
            </a:graphic>
          </wp:anchor>
        </w:drawing>
      </w:r>
    </w:p>
    <w:p w:rsidR="00000000" w:rsidDel="00000000" w:rsidP="00000000" w:rsidRDefault="00000000" w:rsidRPr="00000000" w14:paraId="00000060">
      <w:pPr>
        <w:ind w:left="720" w:firstLine="0"/>
        <w:rPr>
          <w:sz w:val="20"/>
          <w:szCs w:val="20"/>
        </w:rPr>
      </w:pPr>
      <w:r w:rsidDel="00000000" w:rsidR="00000000" w:rsidRPr="00000000">
        <w:rPr>
          <w:rtl w:val="0"/>
        </w:rPr>
      </w:r>
    </w:p>
    <w:sectPr>
      <w:footerReference r:id="rId2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b w:val="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image" Target="media/image1.png"/><Relationship Id="rId13" Type="http://schemas.openxmlformats.org/officeDocument/2006/relationships/image" Target="media/image1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4.png"/><Relationship Id="rId14" Type="http://schemas.openxmlformats.org/officeDocument/2006/relationships/image" Target="media/image14.png"/><Relationship Id="rId17" Type="http://schemas.openxmlformats.org/officeDocument/2006/relationships/image" Target="media/image8.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10.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WoxsytydcmUYYBb03+G/XWlcHA==">AMUW2mV604jvUq6ASs7k4cgc4cXge/+KfKQ/3jQmJML8LOZ8YcscGkbw9QH+PjKrmWaQRHS6hogDM9lUXACbR2BP30EZH21R/0KKUdvzNQJZW7vOOAuVwXE=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