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CC48" w14:textId="77777777" w:rsidR="006B07C2" w:rsidRDefault="00175FE1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Э-УРОК С ПРИГЛАШЕННЫМ УЧИТЕЛЕМ – ВСТРЕЧА В ОБЩЕМ ВИРТУАЛЬНОМ КЛАССЕ</w:t>
      </w:r>
    </w:p>
    <w:p w14:paraId="051CCC49" w14:textId="77777777" w:rsidR="006B07C2" w:rsidRDefault="00175FE1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</w:rPr>
        <w:t>ПРОГРАММА УРОКА</w:t>
      </w:r>
    </w:p>
    <w:tbl>
      <w:tblPr>
        <w:tblStyle w:val="a5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6B07C2" w14:paraId="051CCC4C" w14:textId="77777777">
        <w:trPr>
          <w:trHeight w:val="180"/>
        </w:trPr>
        <w:tc>
          <w:tcPr>
            <w:tcW w:w="1845" w:type="dxa"/>
          </w:tcPr>
          <w:p w14:paraId="051CCC4A" w14:textId="77777777" w:rsidR="006B07C2" w:rsidRDefault="00175F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Тема урока:</w:t>
            </w:r>
          </w:p>
        </w:tc>
        <w:tc>
          <w:tcPr>
            <w:tcW w:w="8010" w:type="dxa"/>
          </w:tcPr>
          <w:p w14:paraId="051CCC4B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bookmarkStart w:id="0" w:name="_qndee6h22725"/>
            <w:bookmarkEnd w:id="0"/>
            <w:r>
              <w:rPr>
                <w:b/>
                <w:sz w:val="20"/>
                <w:highlight w:val="white"/>
              </w:rPr>
              <w:t>Как пропитчить свою идею?</w:t>
            </w:r>
          </w:p>
        </w:tc>
      </w:tr>
      <w:tr w:rsidR="006B07C2" w14:paraId="051CCC4F" w14:textId="77777777">
        <w:trPr>
          <w:trHeight w:val="220"/>
        </w:trPr>
        <w:tc>
          <w:tcPr>
            <w:tcW w:w="1845" w:type="dxa"/>
          </w:tcPr>
          <w:p w14:paraId="051CCC4D" w14:textId="77777777" w:rsidR="006B07C2" w:rsidRDefault="00175F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Приглашенный учитель:</w:t>
            </w:r>
          </w:p>
        </w:tc>
        <w:tc>
          <w:tcPr>
            <w:tcW w:w="8010" w:type="dxa"/>
          </w:tcPr>
          <w:p w14:paraId="051CCC4E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bookmarkStart w:id="1" w:name="_i2672b7mlcmt"/>
            <w:bookmarkEnd w:id="1"/>
            <w:proofErr w:type="spellStart"/>
            <w:r>
              <w:rPr>
                <w:b/>
                <w:color w:val="1D2129"/>
                <w:sz w:val="20"/>
                <w:highlight w:val="white"/>
              </w:rPr>
              <w:t>Майдо</w:t>
            </w:r>
            <w:proofErr w:type="spellEnd"/>
            <w:r>
              <w:rPr>
                <w:b/>
                <w:color w:val="1D21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1D2129"/>
                <w:sz w:val="20"/>
                <w:highlight w:val="white"/>
              </w:rPr>
              <w:t>Парв</w:t>
            </w:r>
            <w:proofErr w:type="spellEnd"/>
            <w:r>
              <w:rPr>
                <w:b/>
                <w:color w:val="1D2129"/>
                <w:sz w:val="20"/>
                <w:highlight w:val="white"/>
              </w:rPr>
              <w:t xml:space="preserve">, </w:t>
            </w:r>
            <w:r>
              <w:rPr>
                <w:sz w:val="20"/>
              </w:rPr>
              <w:t xml:space="preserve">дизайнер продукта в </w:t>
            </w:r>
            <w:proofErr w:type="spellStart"/>
            <w:r>
              <w:rPr>
                <w:sz w:val="20"/>
              </w:rPr>
              <w:t>Wise</w:t>
            </w:r>
            <w:proofErr w:type="spellEnd"/>
          </w:p>
        </w:tc>
      </w:tr>
      <w:tr w:rsidR="006B07C2" w14:paraId="051CCC52" w14:textId="77777777">
        <w:tc>
          <w:tcPr>
            <w:tcW w:w="1845" w:type="dxa"/>
          </w:tcPr>
          <w:p w14:paraId="051CCC50" w14:textId="77777777" w:rsidR="006B07C2" w:rsidRDefault="00175F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Ученики:</w:t>
            </w:r>
          </w:p>
        </w:tc>
        <w:tc>
          <w:tcPr>
            <w:tcW w:w="8010" w:type="dxa"/>
          </w:tcPr>
          <w:p w14:paraId="051CCC51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7–12 класс</w:t>
            </w:r>
          </w:p>
        </w:tc>
      </w:tr>
      <w:tr w:rsidR="006B07C2" w14:paraId="051CCC55" w14:textId="77777777">
        <w:trPr>
          <w:trHeight w:val="300"/>
        </w:trPr>
        <w:tc>
          <w:tcPr>
            <w:tcW w:w="1845" w:type="dxa"/>
          </w:tcPr>
          <w:p w14:paraId="051CCC53" w14:textId="77777777" w:rsidR="006B07C2" w:rsidRDefault="00175F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Учебная цель урока: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CC54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Учащийся может четко донести свои идеи до аудитории и эффективно их обосновать.</w:t>
            </w:r>
          </w:p>
        </w:tc>
      </w:tr>
      <w:tr w:rsidR="006B07C2" w14:paraId="051CCC58" w14:textId="77777777">
        <w:trPr>
          <w:trHeight w:val="270"/>
        </w:trPr>
        <w:tc>
          <w:tcPr>
            <w:tcW w:w="1845" w:type="dxa"/>
          </w:tcPr>
          <w:p w14:paraId="051CCC56" w14:textId="77777777" w:rsidR="006B07C2" w:rsidRDefault="00175F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Связь с государственной учебной программой:</w:t>
            </w:r>
          </w:p>
        </w:tc>
        <w:tc>
          <w:tcPr>
            <w:tcW w:w="8010" w:type="dxa"/>
          </w:tcPr>
          <w:p w14:paraId="051CCC57" w14:textId="20592C57" w:rsidR="006B07C2" w:rsidRPr="003F43F6" w:rsidRDefault="00175FE1">
            <w:pPr>
              <w:widowControl w:val="0"/>
              <w:spacing w:line="240" w:lineRule="auto"/>
              <w:rPr>
                <w:sz w:val="20"/>
                <w:szCs w:val="20"/>
                <w:lang w:val="et-EE"/>
              </w:rPr>
            </w:pPr>
            <w:r>
              <w:rPr>
                <w:sz w:val="20"/>
              </w:rPr>
              <w:t>предпринимательская компетентность, социальная компетентность, учебная компетентность</w:t>
            </w:r>
            <w:r w:rsidR="003F43F6">
              <w:rPr>
                <w:sz w:val="20"/>
                <w:lang w:val="et-EE"/>
              </w:rPr>
              <w:t xml:space="preserve"> </w:t>
            </w:r>
          </w:p>
        </w:tc>
      </w:tr>
      <w:tr w:rsidR="006B07C2" w14:paraId="051CCC64" w14:textId="77777777">
        <w:tc>
          <w:tcPr>
            <w:tcW w:w="1845" w:type="dxa"/>
          </w:tcPr>
          <w:p w14:paraId="051CCC59" w14:textId="77777777" w:rsidR="006B07C2" w:rsidRDefault="00175F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Структура 45-минутного урока:</w:t>
            </w:r>
          </w:p>
        </w:tc>
        <w:tc>
          <w:tcPr>
            <w:tcW w:w="8010" w:type="dxa"/>
          </w:tcPr>
          <w:p w14:paraId="051CCC5A" w14:textId="77777777" w:rsidR="006B07C2" w:rsidRDefault="006B07C2">
            <w:pPr>
              <w:widowControl w:val="0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78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24"/>
              <w:gridCol w:w="2623"/>
              <w:gridCol w:w="2623"/>
            </w:tblGrid>
            <w:tr w:rsidR="006B07C2" w14:paraId="051CCC5E" w14:textId="77777777"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CC5B" w14:textId="77777777" w:rsidR="006B07C2" w:rsidRDefault="00175FE1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5 мин.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CC5C" w14:textId="77777777" w:rsidR="006B07C2" w:rsidRDefault="00175FE1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 xml:space="preserve">10 + 5 мин. 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CC5D" w14:textId="77777777" w:rsidR="006B07C2" w:rsidRDefault="00175FE1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25 мин.</w:t>
                  </w:r>
                </w:p>
              </w:tc>
            </w:tr>
            <w:tr w:rsidR="006B07C2" w14:paraId="051CCC62" w14:textId="77777777"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CC5F" w14:textId="77777777" w:rsidR="006B07C2" w:rsidRDefault="00175FE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подготовка и голосование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CC60" w14:textId="77777777" w:rsidR="006B07C2" w:rsidRDefault="00175FE1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трансляция + вопросы и ответы с приглашенным учителем</w:t>
                  </w:r>
                </w:p>
              </w:tc>
              <w:tc>
                <w:tcPr>
                  <w:tcW w:w="2623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CC61" w14:textId="77777777" w:rsidR="006B07C2" w:rsidRDefault="00175FE1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самостоятельная работа учащихся в классе</w:t>
                  </w:r>
                </w:p>
              </w:tc>
            </w:tr>
          </w:tbl>
          <w:p w14:paraId="051CCC63" w14:textId="77777777" w:rsidR="006B07C2" w:rsidRDefault="006B07C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07C2" w14:paraId="051CCC70" w14:textId="77777777">
        <w:tc>
          <w:tcPr>
            <w:tcW w:w="1845" w:type="dxa"/>
          </w:tcPr>
          <w:p w14:paraId="051CCC65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Подготовка к уроку</w:t>
            </w:r>
          </w:p>
          <w:p w14:paraId="051CCC66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для учителей и учеников:</w:t>
            </w:r>
          </w:p>
        </w:tc>
        <w:tc>
          <w:tcPr>
            <w:tcW w:w="8010" w:type="dxa"/>
          </w:tcPr>
          <w:p w14:paraId="051CCC67" w14:textId="77777777" w:rsidR="006B07C2" w:rsidRDefault="00175F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Необходимые средства для просмотра видео</w:t>
            </w:r>
            <w:r>
              <w:rPr>
                <w:sz w:val="20"/>
              </w:rPr>
              <w:t xml:space="preserve">: компьютер, интернет-соединение, колонки, проектор. </w:t>
            </w:r>
          </w:p>
          <w:p w14:paraId="051CCC68" w14:textId="77777777" w:rsidR="006B07C2" w:rsidRDefault="00175FE1">
            <w:pPr>
              <w:widowControl w:val="0"/>
              <w:numPr>
                <w:ilvl w:val="0"/>
                <w:numId w:val="2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Пожалуйста, откройте компьютер, проектор и ссылку на YouTube для э-урока.</w:t>
            </w:r>
          </w:p>
          <w:p w14:paraId="051CCC69" w14:textId="77777777" w:rsidR="006B07C2" w:rsidRDefault="00175FE1">
            <w:pPr>
              <w:widowControl w:val="0"/>
              <w:numPr>
                <w:ilvl w:val="0"/>
                <w:numId w:val="2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По возможности войдите в среду YouTube, так вы сможете сообщить о том, что ваш класс подключился к уроку и передать вопросы учеников.</w:t>
            </w:r>
          </w:p>
          <w:p w14:paraId="051CCC6A" w14:textId="77777777" w:rsidR="006B07C2" w:rsidRDefault="00175FE1">
            <w:pPr>
              <w:widowControl w:val="0"/>
              <w:numPr>
                <w:ilvl w:val="0"/>
                <w:numId w:val="2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Проверьте работу колонок, чтобы звук был слышен во всем классе.</w:t>
            </w:r>
          </w:p>
          <w:p w14:paraId="051CCC6B" w14:textId="77777777" w:rsidR="006B07C2" w:rsidRDefault="00175FE1">
            <w:pPr>
              <w:widowControl w:val="0"/>
              <w:numPr>
                <w:ilvl w:val="0"/>
                <w:numId w:val="2"/>
              </w:numPr>
              <w:ind w:left="566"/>
              <w:rPr>
                <w:sz w:val="20"/>
                <w:szCs w:val="20"/>
              </w:rPr>
            </w:pPr>
            <w:r>
              <w:rPr>
                <w:sz w:val="20"/>
              </w:rPr>
              <w:t>Чтобы отправить вопросы учащихся во время прямого эфира, нажмите кнопку YouTube внизу слева, которая откроет видео в новом окне с окном чата для вопросов (во время просмотра записи эфира этого делать не нужно):</w:t>
            </w:r>
          </w:p>
          <w:p w14:paraId="051CCC6C" w14:textId="77777777" w:rsidR="006B07C2" w:rsidRDefault="00175FE1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114300" distB="114300" distL="114300" distR="114300" wp14:anchorId="051CCC9B" wp14:editId="051CCC9C">
                  <wp:extent cx="4953000" cy="2882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288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1CCC6D" w14:textId="77777777" w:rsidR="006B07C2" w:rsidRDefault="006B07C2">
            <w:pPr>
              <w:widowControl w:val="0"/>
              <w:rPr>
                <w:sz w:val="20"/>
                <w:szCs w:val="20"/>
              </w:rPr>
            </w:pPr>
          </w:p>
          <w:p w14:paraId="051CCC6E" w14:textId="77777777" w:rsidR="006B07C2" w:rsidRDefault="00175FE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ПОДГОТОВКА К Э-УРОКУ</w:t>
            </w:r>
          </w:p>
          <w:p w14:paraId="051CCC6F" w14:textId="77777777" w:rsidR="006B07C2" w:rsidRDefault="00175FE1">
            <w:pPr>
              <w:widowControl w:val="0"/>
              <w:numPr>
                <w:ilvl w:val="0"/>
                <w:numId w:val="3"/>
              </w:numPr>
              <w:ind w:left="56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Ознакомьтесь с </w:t>
            </w:r>
            <w:r>
              <w:rPr>
                <w:b/>
                <w:bCs/>
                <w:sz w:val="20"/>
              </w:rPr>
              <w:t>рабочим листом</w:t>
            </w:r>
            <w:r>
              <w:rPr>
                <w:sz w:val="20"/>
              </w:rPr>
              <w:t xml:space="preserve"> для учащихся. Распечатайте и раздайте учащимся.</w:t>
            </w:r>
          </w:p>
        </w:tc>
      </w:tr>
      <w:tr w:rsidR="006B07C2" w14:paraId="051CCC74" w14:textId="77777777">
        <w:tc>
          <w:tcPr>
            <w:tcW w:w="1845" w:type="dxa"/>
          </w:tcPr>
          <w:p w14:paraId="051CCC71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Справочная информация по теме урока:</w:t>
            </w:r>
          </w:p>
        </w:tc>
        <w:tc>
          <w:tcPr>
            <w:tcW w:w="8010" w:type="dxa"/>
          </w:tcPr>
          <w:p w14:paraId="051CCC72" w14:textId="77777777" w:rsidR="006B07C2" w:rsidRDefault="00175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Единственный способ сделать так, чтобы люди узнали о ваших блестящих идеях, которые потенциально способны изменить мир, — это умело делиться ими, </w:t>
            </w:r>
            <w:r>
              <w:rPr>
                <w:sz w:val="20"/>
              </w:rPr>
              <w:lastRenderedPageBreak/>
              <w:t xml:space="preserve">объяснять и продавать их. Другими словами питчить.  Умение качественного питчинга необходимо каждому, у кого есть та или иная бизнес-идея, например создать план свою ученическую фирму. Впрочем, это, безусловно, будет полезно и всем остальным, ведь в жизни часто встречается необходимость выступить перед публикой и изложить свою точку зрения. </w:t>
            </w:r>
          </w:p>
          <w:p w14:paraId="051CCC73" w14:textId="77777777" w:rsidR="006B07C2" w:rsidRDefault="00175FE1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Так что же такого необычного в питчинге, что этот навык нужно отшлифовать, и чем же отличается грамотный питчинг? Как завоевать и удержать внимание аудитории и как удачно донести до нее свою идею? Обо всем этом рассказывает дизайнер продукта в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Парв</w:t>
            </w:r>
            <w:proofErr w:type="spellEnd"/>
            <w:r>
              <w:rPr>
                <w:sz w:val="20"/>
              </w:rPr>
              <w:t xml:space="preserve">. Во второй части урока мы применим полученные знания на практике. Э-урок подготовлен в сотрудничестве с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51CCC75" w14:textId="77777777" w:rsidR="006B07C2" w:rsidRDefault="006B07C2">
      <w:pPr>
        <w:widowControl w:val="0"/>
        <w:spacing w:line="240" w:lineRule="auto"/>
        <w:rPr>
          <w:b/>
          <w:sz w:val="20"/>
          <w:szCs w:val="20"/>
        </w:rPr>
      </w:pPr>
      <w:bookmarkStart w:id="2" w:name="_gjdgxs"/>
      <w:bookmarkEnd w:id="2"/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6B07C2" w14:paraId="051CCC7E" w14:textId="77777777">
        <w:trPr>
          <w:tblHeader/>
        </w:trPr>
        <w:tc>
          <w:tcPr>
            <w:tcW w:w="1845" w:type="dxa"/>
          </w:tcPr>
          <w:p w14:paraId="051CCC76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Задание во время просмотра видео, настройка</w:t>
            </w:r>
          </w:p>
        </w:tc>
        <w:tc>
          <w:tcPr>
            <w:tcW w:w="8010" w:type="dxa"/>
          </w:tcPr>
          <w:p w14:paraId="051CCC77" w14:textId="77777777" w:rsidR="006B07C2" w:rsidRDefault="00175FE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НАСТОЙКА 5 мин</w:t>
            </w:r>
          </w:p>
          <w:p w14:paraId="051CCC78" w14:textId="77777777" w:rsidR="006B07C2" w:rsidRDefault="00175FE1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</w:rPr>
              <w:t>В центре доски напишите слово «питч» или «питчить» и спросите учащихся, что им приходит на ум в связи с этим понятием? Запишите ключевые слова учащихся, образовав таким образом ментальную карту в свободной форме.</w:t>
            </w:r>
          </w:p>
          <w:p w14:paraId="051CCC79" w14:textId="77777777" w:rsidR="006B07C2" w:rsidRDefault="00175FE1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</w:rPr>
              <w:t xml:space="preserve">Сфотографируйте получившуюся ментальную карту и отправьте ее по адресу </w:t>
            </w:r>
            <w:hyperlink r:id="rId6">
              <w:r>
                <w:rPr>
                  <w:color w:val="1155CC"/>
                  <w:sz w:val="20"/>
                  <w:u w:val="single"/>
                </w:rPr>
                <w:t>info@tagasikooli.ee</w:t>
              </w:r>
            </w:hyperlink>
            <w:r>
              <w:rPr>
                <w:sz w:val="20"/>
              </w:rPr>
              <w:t xml:space="preserve"> или поделитесь у нас в Facebook </w:t>
            </w:r>
            <w:hyperlink r:id="rId7">
              <w:r>
                <w:rPr>
                  <w:color w:val="1155CC"/>
                  <w:sz w:val="20"/>
                  <w:u w:val="single"/>
                </w:rPr>
                <w:t>на страничке</w:t>
              </w:r>
            </w:hyperlink>
            <w:r>
              <w:rPr>
                <w:sz w:val="20"/>
              </w:rPr>
              <w:t xml:space="preserve"> или в </w:t>
            </w:r>
            <w:hyperlink r:id="rId8">
              <w:r>
                <w:rPr>
                  <w:color w:val="1155CC"/>
                  <w:sz w:val="20"/>
                  <w:u w:val="single"/>
                </w:rPr>
                <w:t>группе</w:t>
              </w:r>
            </w:hyperlink>
            <w:r>
              <w:rPr>
                <w:sz w:val="20"/>
              </w:rPr>
              <w:t>.</w:t>
            </w:r>
          </w:p>
          <w:p w14:paraId="051CCC7A" w14:textId="77777777" w:rsidR="006B07C2" w:rsidRDefault="006B07C2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051CCC7B" w14:textId="77777777" w:rsidR="006B07C2" w:rsidRDefault="00175F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ЗАДАНИЕ НА ВРЕМЯ ПРОСМОТРА ВИДЕО</w:t>
            </w:r>
          </w:p>
          <w:p w14:paraId="051CCC7C" w14:textId="77777777" w:rsidR="006B07C2" w:rsidRDefault="00175FE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Попросите учащихся записать вопросы, которые у них возникнут во время просмотра трансляции, и передать их вам. Вопросы учащихся отправьте в чат YouTube либо вы сами, либо попросите учащихся сделать это. Если учащиеся смотрят электронный урок в одиночку, подчеркните, что неуместные комментарии запрещены.</w:t>
            </w:r>
          </w:p>
          <w:p w14:paraId="051CCC7D" w14:textId="77777777" w:rsidR="006B07C2" w:rsidRDefault="006B07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B07C2" w14:paraId="051CCC8D" w14:textId="77777777">
        <w:trPr>
          <w:tblHeader/>
        </w:trPr>
        <w:tc>
          <w:tcPr>
            <w:tcW w:w="1845" w:type="dxa"/>
          </w:tcPr>
          <w:p w14:paraId="051CCC7F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Просмотр прямой трансляции и задавание вопросов</w:t>
            </w:r>
          </w:p>
          <w:p w14:paraId="051CCC80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 мин.</w:t>
            </w:r>
          </w:p>
        </w:tc>
        <w:tc>
          <w:tcPr>
            <w:tcW w:w="8010" w:type="dxa"/>
          </w:tcPr>
          <w:p w14:paraId="051CCC81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ВОПРОСЫ ПРИГЛАШЕННОМУ УЧИТЕЛЮ</w:t>
            </w:r>
          </w:p>
          <w:p w14:paraId="051CCC82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чате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 xml:space="preserve"> мы ожидаем от школ:</w:t>
            </w:r>
          </w:p>
          <w:p w14:paraId="051CCC83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● сообщение о подключении к прямой трансляции (напр., </w:t>
            </w:r>
            <w:proofErr w:type="spellStart"/>
            <w:r>
              <w:rPr>
                <w:sz w:val="20"/>
              </w:rPr>
              <w:t>Куртнаская</w:t>
            </w:r>
            <w:proofErr w:type="spellEnd"/>
            <w:r>
              <w:rPr>
                <w:sz w:val="20"/>
              </w:rPr>
              <w:t xml:space="preserve"> школа на месте) и</w:t>
            </w:r>
          </w:p>
          <w:p w14:paraId="051CCC84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● вопросы приглашенному учителю в следующем виде: </w:t>
            </w:r>
            <w:proofErr w:type="spellStart"/>
            <w:r>
              <w:rPr>
                <w:sz w:val="20"/>
              </w:rPr>
              <w:t>Каари</w:t>
            </w:r>
            <w:proofErr w:type="spellEnd"/>
            <w:r>
              <w:rPr>
                <w:sz w:val="20"/>
              </w:rPr>
              <w:t xml:space="preserve">, 12 класс, </w:t>
            </w:r>
            <w:proofErr w:type="spellStart"/>
            <w:r>
              <w:rPr>
                <w:sz w:val="20"/>
              </w:rPr>
              <w:t>Куртнаская</w:t>
            </w:r>
            <w:proofErr w:type="spellEnd"/>
            <w:r>
              <w:rPr>
                <w:sz w:val="20"/>
              </w:rPr>
              <w:t xml:space="preserve"> школа. Как стать президентом?</w:t>
            </w:r>
          </w:p>
          <w:p w14:paraId="051CCC85" w14:textId="77777777" w:rsidR="006B07C2" w:rsidRDefault="006B07C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51CCC86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Учитель спрашивает учеников и выбирает лучшие вопросы. Учитель или один выбранный учителем ученик пишет вопросы в окно чата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.</w:t>
            </w:r>
          </w:p>
          <w:p w14:paraId="051CCC87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ученики следят за уроком со своего устройства, то перед уроком с ними оговариваются правила участия в чате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 xml:space="preserve">. Без усвоения правил ученикам нельзя предоставлять доступ в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, поскольку иначе они могут мешать уроку.</w:t>
            </w:r>
          </w:p>
          <w:p w14:paraId="051CCC88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Пожалуйста, предупредите своих учеников, что может случиться, что не на все вопросы мы успеем ответить во время прямой трансляции.</w:t>
            </w:r>
          </w:p>
          <w:p w14:paraId="051CCC89" w14:textId="77777777" w:rsidR="006B07C2" w:rsidRDefault="00175F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Чем раньше вы успеете отправить вопросы, тем с большей вероятностью мы успеем ответить. Ответы на неотвеченные вопросы мы передадим в группу в FB «Приглашенные уроки </w:t>
            </w:r>
            <w:proofErr w:type="spellStart"/>
            <w:r>
              <w:rPr>
                <w:sz w:val="20"/>
              </w:rPr>
              <w:t>Tagasi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Kooli</w:t>
            </w:r>
            <w:proofErr w:type="spellEnd"/>
            <w:r>
              <w:rPr>
                <w:sz w:val="20"/>
              </w:rPr>
              <w:t>» (</w:t>
            </w:r>
            <w:proofErr w:type="spellStart"/>
            <w:r>
              <w:rPr>
                <w:sz w:val="20"/>
              </w:rPr>
              <w:t>Tagasi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külalistunnid</w:t>
            </w:r>
            <w:proofErr w:type="spellEnd"/>
            <w:r>
              <w:rPr>
                <w:sz w:val="20"/>
              </w:rPr>
              <w:t>).</w:t>
            </w:r>
          </w:p>
          <w:p w14:paraId="051CCC8A" w14:textId="77777777" w:rsidR="006B07C2" w:rsidRDefault="006B07C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51CCC8B" w14:textId="77777777" w:rsidR="006B07C2" w:rsidRDefault="006B07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51CCC8C" w14:textId="77777777" w:rsidR="006B07C2" w:rsidRDefault="006B07C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B07C2" w14:paraId="051CCC93" w14:textId="77777777">
        <w:tc>
          <w:tcPr>
            <w:tcW w:w="1845" w:type="dxa"/>
          </w:tcPr>
          <w:p w14:paraId="051CCC8E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Самостоятельная учеба </w:t>
            </w:r>
          </w:p>
          <w:p w14:paraId="051CCC8F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 мин.</w:t>
            </w:r>
          </w:p>
          <w:p w14:paraId="051CCC90" w14:textId="77777777" w:rsidR="006B07C2" w:rsidRDefault="006B07C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14:paraId="051CCC91" w14:textId="77777777" w:rsidR="006B07C2" w:rsidRDefault="00175F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Рабочий лист для учеников: </w:t>
            </w:r>
          </w:p>
          <w:p w14:paraId="051CCC92" w14:textId="77777777" w:rsidR="006B07C2" w:rsidRDefault="006B07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B07C2" w14:paraId="051CCC99" w14:textId="77777777">
        <w:tc>
          <w:tcPr>
            <w:tcW w:w="1845" w:type="dxa"/>
          </w:tcPr>
          <w:p w14:paraId="051CCC94" w14:textId="77777777" w:rsidR="006B07C2" w:rsidRDefault="00175FE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Возможная дальнейшая деятельность и дополнительные материалы</w:t>
            </w:r>
          </w:p>
          <w:p w14:paraId="051CCC95" w14:textId="77777777" w:rsidR="006B07C2" w:rsidRDefault="006B07C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010" w:type="dxa"/>
          </w:tcPr>
          <w:p w14:paraId="051CCC96" w14:textId="77777777" w:rsidR="006B07C2" w:rsidRDefault="00175FE1">
            <w:pPr>
              <w:widowControl w:val="0"/>
              <w:shd w:val="clear" w:color="auto" w:fill="FFFFFF"/>
              <w:spacing w:line="33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Простые учебные материалы о предпринимательстве от </w:t>
            </w:r>
            <w:proofErr w:type="spellStart"/>
            <w:r>
              <w:rPr>
                <w:b/>
                <w:sz w:val="20"/>
              </w:rPr>
              <w:t>Wise</w:t>
            </w:r>
            <w:proofErr w:type="spellEnd"/>
          </w:p>
          <w:p w14:paraId="051CCC97" w14:textId="66E5DE1B" w:rsidR="006B07C2" w:rsidRDefault="00175FE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А что, если бы у вас были учебные материалы, созданные под присмотром опытных предпринимателей, благодаря которым ученик смог бы легко и весело построить свой бизнес, а преподавателю было бы особенно легко провести занятие? Те же </w:t>
            </w:r>
            <w:r>
              <w:rPr>
                <w:sz w:val="20"/>
              </w:rPr>
              <w:lastRenderedPageBreak/>
              <w:t xml:space="preserve">люди, которые создали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>, из одного самых успешных единорогов в Эстонии, разработали для молодежи мастер-класс 4x45 минут, где можно создать новый продукт или услугу.</w:t>
            </w:r>
          </w:p>
          <w:p w14:paraId="051CCC98" w14:textId="77777777" w:rsidR="006B07C2" w:rsidRDefault="00175FE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Познакомьтесь с бизнес-школой </w:t>
            </w:r>
            <w:proofErr w:type="spellStart"/>
            <w:r>
              <w:rPr>
                <w:sz w:val="20"/>
              </w:rPr>
              <w:t>Wise</w:t>
            </w:r>
            <w:proofErr w:type="spellEnd"/>
            <w:r>
              <w:rPr>
                <w:sz w:val="20"/>
              </w:rPr>
              <w:t xml:space="preserve"> и загрузите материалы мастер-класса </w:t>
            </w:r>
            <w:hyperlink r:id="rId9">
              <w:r>
                <w:rPr>
                  <w:sz w:val="20"/>
                </w:rPr>
                <w:t xml:space="preserve"> </w:t>
              </w:r>
            </w:hyperlink>
            <w:hyperlink r:id="rId10">
              <w:r>
                <w:rPr>
                  <w:rFonts w:ascii="Montserrat" w:hAnsi="Montserrat"/>
                  <w:color w:val="1155CC"/>
                  <w:sz w:val="20"/>
                  <w:u w:val="single"/>
                </w:rPr>
                <w:t>wi.se/kool</w:t>
              </w:r>
            </w:hyperlink>
          </w:p>
        </w:tc>
      </w:tr>
    </w:tbl>
    <w:p w14:paraId="051CCC9A" w14:textId="77777777" w:rsidR="006B07C2" w:rsidRDefault="00175FE1">
      <w:pPr>
        <w:widowControl w:val="0"/>
        <w:spacing w:line="240" w:lineRule="auto"/>
      </w:pPr>
      <w:r>
        <w:rPr>
          <w:i/>
          <w:sz w:val="18"/>
        </w:rPr>
        <w:lastRenderedPageBreak/>
        <w:t>* Программа урока создана, чтобы предлагать учителям разные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</w:p>
    <w:sectPr w:rsidR="006B07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3C4"/>
    <w:multiLevelType w:val="multilevel"/>
    <w:tmpl w:val="1764C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56BFF"/>
    <w:multiLevelType w:val="multilevel"/>
    <w:tmpl w:val="BC861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1C25F5"/>
    <w:multiLevelType w:val="multilevel"/>
    <w:tmpl w:val="D8388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6769858">
    <w:abstractNumId w:val="1"/>
  </w:num>
  <w:num w:numId="2" w16cid:durableId="933393168">
    <w:abstractNumId w:val="0"/>
  </w:num>
  <w:num w:numId="3" w16cid:durableId="67503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C2"/>
    <w:rsid w:val="00175FE1"/>
    <w:rsid w:val="003F43F6"/>
    <w:rsid w:val="006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C48"/>
  <w15:docId w15:val="{9C0852E0-4DE4-4E0F-8573-C541D71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et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gasikoolietunn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gasikooli.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i.se/k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.se/k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Natalja Lumiste</cp:lastModifiedBy>
  <cp:revision>3</cp:revision>
  <dcterms:created xsi:type="dcterms:W3CDTF">2023-02-27T13:54:00Z</dcterms:created>
  <dcterms:modified xsi:type="dcterms:W3CDTF">2023-02-28T06:34:00Z</dcterms:modified>
</cp:coreProperties>
</file>