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8227" w14:textId="77777777" w:rsidR="00B862EA" w:rsidRDefault="0089569A">
      <w:pPr>
        <w:widowControl w:val="0"/>
        <w:spacing w:line="240" w:lineRule="auto"/>
        <w:rPr>
          <w:b/>
          <w:sz w:val="20"/>
          <w:szCs w:val="20"/>
        </w:rPr>
      </w:pPr>
      <w:r>
        <w:rPr>
          <w:b/>
          <w:sz w:val="20"/>
        </w:rPr>
        <w:t>Э-УРОК С ПРИГЛАШЕННЫМ УЧИТЕЛЕМ – ВСТРЕЧА В ОБЩЕМ ВИРТУАЛЬНОМ КЛАССЕ</w:t>
      </w:r>
    </w:p>
    <w:p w14:paraId="7B3D8228" w14:textId="77777777" w:rsidR="00B862EA" w:rsidRDefault="0089569A">
      <w:pPr>
        <w:widowControl w:val="0"/>
        <w:spacing w:line="240" w:lineRule="auto"/>
        <w:rPr>
          <w:b/>
          <w:sz w:val="20"/>
          <w:szCs w:val="20"/>
        </w:rPr>
      </w:pPr>
      <w:r>
        <w:rPr>
          <w:b/>
          <w:sz w:val="20"/>
        </w:rPr>
        <w:t>ПРОГРАММА УРОКА</w:t>
      </w:r>
    </w:p>
    <w:tbl>
      <w:tblPr>
        <w:tblStyle w:val="a5"/>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8010"/>
      </w:tblGrid>
      <w:tr w:rsidR="00B862EA" w14:paraId="7B3D822B" w14:textId="77777777">
        <w:trPr>
          <w:trHeight w:val="180"/>
        </w:trPr>
        <w:tc>
          <w:tcPr>
            <w:tcW w:w="1845" w:type="dxa"/>
          </w:tcPr>
          <w:p w14:paraId="7B3D8229" w14:textId="77777777" w:rsidR="00B862EA" w:rsidRDefault="0089569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rPr>
              <w:t>Тема урока:</w:t>
            </w:r>
          </w:p>
        </w:tc>
        <w:tc>
          <w:tcPr>
            <w:tcW w:w="8010" w:type="dxa"/>
          </w:tcPr>
          <w:p w14:paraId="7B3D822A" w14:textId="77777777" w:rsidR="00B862EA" w:rsidRDefault="0089569A">
            <w:pPr>
              <w:spacing w:line="240" w:lineRule="auto"/>
              <w:rPr>
                <w:b/>
                <w:sz w:val="20"/>
                <w:szCs w:val="20"/>
                <w:highlight w:val="white"/>
              </w:rPr>
            </w:pPr>
            <w:bookmarkStart w:id="0" w:name="_dc3fle9b849a"/>
            <w:bookmarkEnd w:id="0"/>
            <w:r>
              <w:rPr>
                <w:b/>
                <w:color w:val="1D2129"/>
                <w:sz w:val="20"/>
                <w:highlight w:val="white"/>
              </w:rPr>
              <w:t>Как найти свои сильные стороны и заставить их работать на вас?</w:t>
            </w:r>
          </w:p>
        </w:tc>
      </w:tr>
      <w:tr w:rsidR="00B862EA" w14:paraId="7B3D822E" w14:textId="77777777">
        <w:trPr>
          <w:trHeight w:val="220"/>
        </w:trPr>
        <w:tc>
          <w:tcPr>
            <w:tcW w:w="1845" w:type="dxa"/>
          </w:tcPr>
          <w:p w14:paraId="7B3D822C" w14:textId="77777777" w:rsidR="00B862EA" w:rsidRDefault="0089569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rPr>
              <w:t>Приглашенный учитель:</w:t>
            </w:r>
          </w:p>
        </w:tc>
        <w:tc>
          <w:tcPr>
            <w:tcW w:w="8010" w:type="dxa"/>
          </w:tcPr>
          <w:p w14:paraId="7B3D822D" w14:textId="77777777" w:rsidR="00B862EA" w:rsidRDefault="0089569A">
            <w:pPr>
              <w:widowControl w:val="0"/>
              <w:spacing w:line="240" w:lineRule="auto"/>
              <w:rPr>
                <w:b/>
                <w:sz w:val="20"/>
                <w:szCs w:val="20"/>
              </w:rPr>
            </w:pPr>
            <w:bookmarkStart w:id="1" w:name="_jk2pwsy3m90v"/>
            <w:bookmarkEnd w:id="1"/>
            <w:r>
              <w:rPr>
                <w:b/>
                <w:color w:val="1D2129"/>
                <w:sz w:val="20"/>
                <w:highlight w:val="white"/>
              </w:rPr>
              <w:t xml:space="preserve">Сандра Хорма, </w:t>
            </w:r>
            <w:r>
              <w:rPr>
                <w:color w:val="1D2129"/>
                <w:sz w:val="20"/>
                <w:highlight w:val="white"/>
              </w:rPr>
              <w:t>руководитель стратегии предотвращения финансовых преступлений в Wise</w:t>
            </w:r>
          </w:p>
        </w:tc>
      </w:tr>
      <w:tr w:rsidR="00B862EA" w14:paraId="7B3D8231" w14:textId="77777777">
        <w:tc>
          <w:tcPr>
            <w:tcW w:w="1845" w:type="dxa"/>
          </w:tcPr>
          <w:p w14:paraId="7B3D822F" w14:textId="77777777" w:rsidR="00B862EA" w:rsidRDefault="0089569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rPr>
              <w:t>Ученики:</w:t>
            </w:r>
          </w:p>
        </w:tc>
        <w:tc>
          <w:tcPr>
            <w:tcW w:w="8010" w:type="dxa"/>
          </w:tcPr>
          <w:p w14:paraId="7B3D8230" w14:textId="77777777" w:rsidR="00B862EA" w:rsidRDefault="0089569A">
            <w:pPr>
              <w:widowControl w:val="0"/>
              <w:spacing w:line="240" w:lineRule="auto"/>
              <w:rPr>
                <w:sz w:val="20"/>
                <w:szCs w:val="20"/>
              </w:rPr>
            </w:pPr>
            <w:r>
              <w:rPr>
                <w:sz w:val="20"/>
              </w:rPr>
              <w:t>7–12 класс</w:t>
            </w:r>
          </w:p>
        </w:tc>
      </w:tr>
      <w:tr w:rsidR="00B862EA" w14:paraId="7B3D8234" w14:textId="77777777">
        <w:trPr>
          <w:trHeight w:val="300"/>
        </w:trPr>
        <w:tc>
          <w:tcPr>
            <w:tcW w:w="1845" w:type="dxa"/>
          </w:tcPr>
          <w:p w14:paraId="7B3D8232" w14:textId="77777777" w:rsidR="00B862EA" w:rsidRDefault="0089569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rPr>
              <w:t>Учебная цель урока:</w:t>
            </w:r>
          </w:p>
        </w:tc>
        <w:tc>
          <w:tcPr>
            <w:tcW w:w="8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3D8233" w14:textId="77777777" w:rsidR="00B862EA" w:rsidRDefault="0089569A">
            <w:pPr>
              <w:spacing w:line="240" w:lineRule="auto"/>
              <w:rPr>
                <w:sz w:val="20"/>
                <w:szCs w:val="20"/>
              </w:rPr>
            </w:pPr>
            <w:r>
              <w:rPr>
                <w:sz w:val="20"/>
              </w:rPr>
              <w:t>Учащийся умеет описать свои сильные стороны и умеет их использовать как в рабочей среде, профессионально, так и для постановки собственных целей.</w:t>
            </w:r>
          </w:p>
        </w:tc>
      </w:tr>
      <w:tr w:rsidR="00B862EA" w14:paraId="7B3D8237" w14:textId="77777777">
        <w:trPr>
          <w:trHeight w:val="270"/>
        </w:trPr>
        <w:tc>
          <w:tcPr>
            <w:tcW w:w="1845" w:type="dxa"/>
          </w:tcPr>
          <w:p w14:paraId="7B3D8235" w14:textId="77777777" w:rsidR="00B862EA" w:rsidRDefault="0089569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rPr>
              <w:t>Связь с государственной учебной программой:</w:t>
            </w:r>
          </w:p>
        </w:tc>
        <w:tc>
          <w:tcPr>
            <w:tcW w:w="8010" w:type="dxa"/>
          </w:tcPr>
          <w:p w14:paraId="7B3D8236" w14:textId="77777777" w:rsidR="00B862EA" w:rsidRDefault="0089569A">
            <w:pPr>
              <w:widowControl w:val="0"/>
              <w:spacing w:line="240" w:lineRule="auto"/>
              <w:rPr>
                <w:sz w:val="20"/>
                <w:szCs w:val="20"/>
              </w:rPr>
            </w:pPr>
            <w:r>
              <w:rPr>
                <w:sz w:val="20"/>
              </w:rPr>
              <w:t>предпринимательская компетентность, социальная компетентность, компетентность в учебе</w:t>
            </w:r>
          </w:p>
        </w:tc>
      </w:tr>
      <w:tr w:rsidR="00B862EA" w14:paraId="7B3D8243" w14:textId="77777777">
        <w:tc>
          <w:tcPr>
            <w:tcW w:w="1845" w:type="dxa"/>
          </w:tcPr>
          <w:p w14:paraId="7B3D8238" w14:textId="77777777" w:rsidR="00B862EA" w:rsidRDefault="0089569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rPr>
              <w:t>Структура 45-минутного урока:</w:t>
            </w:r>
          </w:p>
        </w:tc>
        <w:tc>
          <w:tcPr>
            <w:tcW w:w="8010" w:type="dxa"/>
          </w:tcPr>
          <w:p w14:paraId="7B3D8239" w14:textId="77777777" w:rsidR="00B862EA" w:rsidRDefault="00B862EA">
            <w:pPr>
              <w:widowControl w:val="0"/>
              <w:rPr>
                <w:b/>
                <w:sz w:val="20"/>
                <w:szCs w:val="20"/>
              </w:rPr>
            </w:pPr>
          </w:p>
          <w:tbl>
            <w:tblPr>
              <w:tblStyle w:val="a6"/>
              <w:tblW w:w="78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4"/>
              <w:gridCol w:w="2623"/>
              <w:gridCol w:w="2623"/>
            </w:tblGrid>
            <w:tr w:rsidR="00B862EA" w14:paraId="7B3D823D" w14:textId="77777777">
              <w:tc>
                <w:tcPr>
                  <w:tcW w:w="2623"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14:paraId="7B3D823A" w14:textId="77777777" w:rsidR="00B862EA" w:rsidRDefault="0089569A">
                  <w:pPr>
                    <w:widowControl w:val="0"/>
                    <w:spacing w:line="240" w:lineRule="auto"/>
                    <w:jc w:val="center"/>
                    <w:rPr>
                      <w:b/>
                      <w:sz w:val="20"/>
                      <w:szCs w:val="20"/>
                    </w:rPr>
                  </w:pPr>
                  <w:r>
                    <w:rPr>
                      <w:b/>
                      <w:sz w:val="20"/>
                    </w:rPr>
                    <w:t>5 мин.</w:t>
                  </w:r>
                </w:p>
              </w:tc>
              <w:tc>
                <w:tcPr>
                  <w:tcW w:w="2623"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14:paraId="7B3D823B" w14:textId="77777777" w:rsidR="00B862EA" w:rsidRDefault="0089569A">
                  <w:pPr>
                    <w:widowControl w:val="0"/>
                    <w:spacing w:line="240" w:lineRule="auto"/>
                    <w:jc w:val="center"/>
                    <w:rPr>
                      <w:b/>
                      <w:sz w:val="20"/>
                      <w:szCs w:val="20"/>
                    </w:rPr>
                  </w:pPr>
                  <w:r>
                    <w:rPr>
                      <w:b/>
                      <w:sz w:val="20"/>
                    </w:rPr>
                    <w:t xml:space="preserve">20 + 5 мин. </w:t>
                  </w:r>
                </w:p>
              </w:tc>
              <w:tc>
                <w:tcPr>
                  <w:tcW w:w="2623"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14:paraId="7B3D823C" w14:textId="77777777" w:rsidR="00B862EA" w:rsidRDefault="0089569A">
                  <w:pPr>
                    <w:widowControl w:val="0"/>
                    <w:spacing w:line="240" w:lineRule="auto"/>
                    <w:jc w:val="center"/>
                    <w:rPr>
                      <w:b/>
                      <w:sz w:val="20"/>
                      <w:szCs w:val="20"/>
                    </w:rPr>
                  </w:pPr>
                  <w:r>
                    <w:rPr>
                      <w:b/>
                      <w:sz w:val="20"/>
                    </w:rPr>
                    <w:t>ок. 15 минут</w:t>
                  </w:r>
                </w:p>
              </w:tc>
            </w:tr>
            <w:tr w:rsidR="00B862EA" w14:paraId="7B3D8241" w14:textId="77777777">
              <w:tc>
                <w:tcPr>
                  <w:tcW w:w="2623"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14:paraId="7B3D823E" w14:textId="77777777" w:rsidR="00B862EA" w:rsidRDefault="0089569A">
                  <w:pPr>
                    <w:widowControl w:val="0"/>
                    <w:spacing w:line="240" w:lineRule="auto"/>
                    <w:jc w:val="center"/>
                    <w:rPr>
                      <w:sz w:val="20"/>
                      <w:szCs w:val="20"/>
                    </w:rPr>
                  </w:pPr>
                  <w:r>
                    <w:rPr>
                      <w:sz w:val="20"/>
                    </w:rPr>
                    <w:t>подготовка и настройка</w:t>
                  </w:r>
                </w:p>
              </w:tc>
              <w:tc>
                <w:tcPr>
                  <w:tcW w:w="2623"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14:paraId="7B3D823F" w14:textId="77777777" w:rsidR="00B862EA" w:rsidRDefault="0089569A">
                  <w:pPr>
                    <w:widowControl w:val="0"/>
                    <w:spacing w:line="240" w:lineRule="auto"/>
                    <w:jc w:val="center"/>
                    <w:rPr>
                      <w:b/>
                      <w:sz w:val="20"/>
                      <w:szCs w:val="20"/>
                    </w:rPr>
                  </w:pPr>
                  <w:r>
                    <w:rPr>
                      <w:sz w:val="20"/>
                    </w:rPr>
                    <w:t>трансляция + вопросы и ответы с приглашенным учителем</w:t>
                  </w:r>
                </w:p>
              </w:tc>
              <w:tc>
                <w:tcPr>
                  <w:tcW w:w="2623"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14:paraId="7B3D8240" w14:textId="77777777" w:rsidR="00B862EA" w:rsidRDefault="0089569A">
                  <w:pPr>
                    <w:widowControl w:val="0"/>
                    <w:spacing w:line="240" w:lineRule="auto"/>
                    <w:jc w:val="center"/>
                    <w:rPr>
                      <w:b/>
                      <w:sz w:val="20"/>
                      <w:szCs w:val="20"/>
                    </w:rPr>
                  </w:pPr>
                  <w:r>
                    <w:rPr>
                      <w:sz w:val="20"/>
                    </w:rPr>
                    <w:t>самостоятельная работа учащихся в классе</w:t>
                  </w:r>
                </w:p>
              </w:tc>
            </w:tr>
          </w:tbl>
          <w:p w14:paraId="7B3D8242" w14:textId="77777777" w:rsidR="00B862EA" w:rsidRDefault="0089569A">
            <w:pPr>
              <w:widowControl w:val="0"/>
              <w:rPr>
                <w:b/>
                <w:sz w:val="20"/>
                <w:szCs w:val="20"/>
              </w:rPr>
            </w:pPr>
            <w:r>
              <w:rPr>
                <w:sz w:val="20"/>
              </w:rPr>
              <w:t xml:space="preserve">            </w:t>
            </w:r>
          </w:p>
        </w:tc>
      </w:tr>
      <w:tr w:rsidR="00B862EA" w14:paraId="7B3D824F" w14:textId="77777777">
        <w:tc>
          <w:tcPr>
            <w:tcW w:w="1845" w:type="dxa"/>
          </w:tcPr>
          <w:p w14:paraId="7B3D8244" w14:textId="77777777" w:rsidR="00B862EA" w:rsidRDefault="0089569A">
            <w:pPr>
              <w:widowControl w:val="0"/>
              <w:spacing w:line="240" w:lineRule="auto"/>
              <w:rPr>
                <w:b/>
                <w:sz w:val="20"/>
                <w:szCs w:val="20"/>
              </w:rPr>
            </w:pPr>
            <w:r>
              <w:rPr>
                <w:b/>
                <w:sz w:val="20"/>
              </w:rPr>
              <w:t>Подготовка к уроку</w:t>
            </w:r>
          </w:p>
          <w:p w14:paraId="7B3D8245" w14:textId="77777777" w:rsidR="00B862EA" w:rsidRDefault="0089569A">
            <w:pPr>
              <w:widowControl w:val="0"/>
              <w:spacing w:line="240" w:lineRule="auto"/>
              <w:rPr>
                <w:b/>
                <w:sz w:val="20"/>
                <w:szCs w:val="20"/>
              </w:rPr>
            </w:pPr>
            <w:r>
              <w:rPr>
                <w:b/>
                <w:sz w:val="20"/>
              </w:rPr>
              <w:t>для учителей и учеников:</w:t>
            </w:r>
          </w:p>
        </w:tc>
        <w:tc>
          <w:tcPr>
            <w:tcW w:w="8010" w:type="dxa"/>
          </w:tcPr>
          <w:p w14:paraId="7B3D8246" w14:textId="5210B833" w:rsidR="00B862EA" w:rsidRDefault="0089569A">
            <w:pPr>
              <w:widowControl w:val="0"/>
              <w:rPr>
                <w:sz w:val="20"/>
                <w:szCs w:val="20"/>
              </w:rPr>
            </w:pPr>
            <w:r>
              <w:rPr>
                <w:b/>
                <w:bCs/>
                <w:sz w:val="20"/>
              </w:rPr>
              <w:t>Необходимые средства для просмотра видео</w:t>
            </w:r>
            <w:r>
              <w:rPr>
                <w:sz w:val="20"/>
              </w:rPr>
              <w:t>: компьютер, интернет-соединение, колонки, проектор.</w:t>
            </w:r>
          </w:p>
          <w:p w14:paraId="7B3D8247" w14:textId="77777777" w:rsidR="00B862EA" w:rsidRDefault="0089569A">
            <w:pPr>
              <w:widowControl w:val="0"/>
              <w:numPr>
                <w:ilvl w:val="0"/>
                <w:numId w:val="2"/>
              </w:numPr>
              <w:ind w:left="566"/>
              <w:rPr>
                <w:sz w:val="20"/>
                <w:szCs w:val="20"/>
              </w:rPr>
            </w:pPr>
            <w:r>
              <w:rPr>
                <w:sz w:val="20"/>
              </w:rPr>
              <w:t>Пожалуйста, откройте компьютер, проектор и ссылку на YouTube для э-урока.</w:t>
            </w:r>
          </w:p>
          <w:p w14:paraId="7B3D8248" w14:textId="77777777" w:rsidR="00B862EA" w:rsidRDefault="0089569A">
            <w:pPr>
              <w:widowControl w:val="0"/>
              <w:numPr>
                <w:ilvl w:val="0"/>
                <w:numId w:val="2"/>
              </w:numPr>
              <w:ind w:left="566"/>
              <w:rPr>
                <w:sz w:val="20"/>
                <w:szCs w:val="20"/>
              </w:rPr>
            </w:pPr>
            <w:r>
              <w:rPr>
                <w:sz w:val="20"/>
              </w:rPr>
              <w:t>По возможности войдите в среду YouTube, так вы сможете сообщить о том, что ваш класс подключился к уроку и передать вопросы учеников.</w:t>
            </w:r>
          </w:p>
          <w:p w14:paraId="7B3D8249" w14:textId="77777777" w:rsidR="00B862EA" w:rsidRDefault="0089569A">
            <w:pPr>
              <w:widowControl w:val="0"/>
              <w:numPr>
                <w:ilvl w:val="0"/>
                <w:numId w:val="2"/>
              </w:numPr>
              <w:ind w:left="566"/>
              <w:rPr>
                <w:sz w:val="20"/>
                <w:szCs w:val="20"/>
              </w:rPr>
            </w:pPr>
            <w:r>
              <w:rPr>
                <w:sz w:val="20"/>
              </w:rPr>
              <w:t>Проверьте работу колонок, чтобы звук был слышен во всем классе.</w:t>
            </w:r>
          </w:p>
          <w:p w14:paraId="7B3D824A" w14:textId="77777777" w:rsidR="00B862EA" w:rsidRDefault="0089569A">
            <w:pPr>
              <w:widowControl w:val="0"/>
              <w:numPr>
                <w:ilvl w:val="0"/>
                <w:numId w:val="2"/>
              </w:numPr>
              <w:ind w:left="566"/>
              <w:rPr>
                <w:sz w:val="20"/>
                <w:szCs w:val="20"/>
              </w:rPr>
            </w:pPr>
            <w:r>
              <w:rPr>
                <w:sz w:val="20"/>
              </w:rPr>
              <w:t xml:space="preserve">Чтобы отправить вопросы учащихся </w:t>
            </w:r>
            <w:r>
              <w:rPr>
                <w:b/>
                <w:bCs/>
                <w:sz w:val="20"/>
              </w:rPr>
              <w:t>во время прямого эфира</w:t>
            </w:r>
            <w:r>
              <w:rPr>
                <w:sz w:val="20"/>
              </w:rPr>
              <w:t>, нажмите кнопку YouTube внизу слева, которая откроет видео в новом окне с окном чата для вопросов (во время просмотра записи эфира этого делать не нужно):</w:t>
            </w:r>
          </w:p>
          <w:p w14:paraId="7B3D824B" w14:textId="77777777" w:rsidR="00B862EA" w:rsidRDefault="0089569A">
            <w:pPr>
              <w:widowControl w:val="0"/>
              <w:rPr>
                <w:sz w:val="20"/>
                <w:szCs w:val="20"/>
              </w:rPr>
            </w:pPr>
            <w:r>
              <w:rPr>
                <w:noProof/>
                <w:sz w:val="20"/>
              </w:rPr>
              <w:drawing>
                <wp:inline distT="114300" distB="114300" distL="114300" distR="114300" wp14:anchorId="7B3D827B" wp14:editId="7B3D827C">
                  <wp:extent cx="4953000" cy="2882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953000" cy="2882900"/>
                          </a:xfrm>
                          <a:prstGeom prst="rect">
                            <a:avLst/>
                          </a:prstGeom>
                          <a:ln/>
                        </pic:spPr>
                      </pic:pic>
                    </a:graphicData>
                  </a:graphic>
                </wp:inline>
              </w:drawing>
            </w:r>
          </w:p>
          <w:p w14:paraId="7B3D824C" w14:textId="77777777" w:rsidR="00B862EA" w:rsidRDefault="00B862EA">
            <w:pPr>
              <w:widowControl w:val="0"/>
              <w:rPr>
                <w:sz w:val="20"/>
                <w:szCs w:val="20"/>
              </w:rPr>
            </w:pPr>
          </w:p>
          <w:p w14:paraId="7B3D824D" w14:textId="77777777" w:rsidR="00B862EA" w:rsidRDefault="0089569A">
            <w:pPr>
              <w:widowControl w:val="0"/>
              <w:rPr>
                <w:b/>
                <w:sz w:val="20"/>
                <w:szCs w:val="20"/>
              </w:rPr>
            </w:pPr>
            <w:r>
              <w:rPr>
                <w:b/>
                <w:sz w:val="20"/>
              </w:rPr>
              <w:t>ПОДГОТОВКА К Э-УРОКУ</w:t>
            </w:r>
          </w:p>
          <w:p w14:paraId="7B3D824E" w14:textId="77777777" w:rsidR="00B862EA" w:rsidRDefault="0089569A">
            <w:pPr>
              <w:widowControl w:val="0"/>
              <w:numPr>
                <w:ilvl w:val="0"/>
                <w:numId w:val="1"/>
              </w:numPr>
              <w:ind w:left="566"/>
              <w:jc w:val="both"/>
              <w:rPr>
                <w:sz w:val="20"/>
                <w:szCs w:val="20"/>
              </w:rPr>
            </w:pPr>
            <w:r>
              <w:rPr>
                <w:sz w:val="20"/>
              </w:rPr>
              <w:t xml:space="preserve">Ознакомьтесь с </w:t>
            </w:r>
            <w:r>
              <w:rPr>
                <w:b/>
                <w:bCs/>
                <w:sz w:val="20"/>
              </w:rPr>
              <w:t>рабочим листом</w:t>
            </w:r>
            <w:r>
              <w:rPr>
                <w:sz w:val="20"/>
              </w:rPr>
              <w:t xml:space="preserve"> для учащихся. Рабочий лист имеет 3 варианта для последующей задачи. Вы можете решить, будет ли весь класс выполнять один и тот же вариант или попросите учащихся выбрать </w:t>
            </w:r>
            <w:r>
              <w:rPr>
                <w:sz w:val="20"/>
              </w:rPr>
              <w:lastRenderedPageBreak/>
              <w:t xml:space="preserve">самостоятельно. При необходимости вы можете самостоятельно внести изменения в файл DOCX рабочего листа для своего класса. Затем распечатайте и раздайте рабочий лист учащимся. </w:t>
            </w:r>
          </w:p>
        </w:tc>
      </w:tr>
      <w:tr w:rsidR="00B862EA" w14:paraId="7B3D8252" w14:textId="77777777">
        <w:tc>
          <w:tcPr>
            <w:tcW w:w="1845" w:type="dxa"/>
          </w:tcPr>
          <w:p w14:paraId="7B3D8250" w14:textId="77777777" w:rsidR="00B862EA" w:rsidRDefault="0089569A">
            <w:pPr>
              <w:widowControl w:val="0"/>
              <w:spacing w:line="240" w:lineRule="auto"/>
              <w:rPr>
                <w:b/>
                <w:sz w:val="20"/>
                <w:szCs w:val="20"/>
              </w:rPr>
            </w:pPr>
            <w:r>
              <w:rPr>
                <w:b/>
                <w:sz w:val="20"/>
              </w:rPr>
              <w:lastRenderedPageBreak/>
              <w:t>Справочная информация по теме урока:</w:t>
            </w:r>
          </w:p>
        </w:tc>
        <w:tc>
          <w:tcPr>
            <w:tcW w:w="8010" w:type="dxa"/>
          </w:tcPr>
          <w:p w14:paraId="7B3D8251" w14:textId="77777777" w:rsidR="00B862EA" w:rsidRDefault="0089569A">
            <w:pPr>
              <w:widowControl w:val="0"/>
              <w:shd w:val="clear" w:color="auto" w:fill="FFFFFF"/>
              <w:jc w:val="both"/>
              <w:rPr>
                <w:sz w:val="18"/>
                <w:szCs w:val="18"/>
              </w:rPr>
            </w:pPr>
            <w:r>
              <w:rPr>
                <w:sz w:val="20"/>
              </w:rPr>
              <w:t>Чтобы осмысленно двигаться вперед по жизни, важно знать свои сильные стороны. Это знание дает нам необходимый импульс для самореализации, которую мы можем рассматривать как одну из основных потребностей человека. Как найти свои сильные стороны и заставить их работать на вас, учащимся 7–12-х классов расскажет Сандра Хорма из Wise. Кроме того, Сандра поделится на уроке практическими советами, которые наверняка пригодятся вам как сегодня, так и в будущем. Э-урок подготовлен в сотрудничестве с Wise.</w:t>
            </w:r>
          </w:p>
        </w:tc>
      </w:tr>
    </w:tbl>
    <w:p w14:paraId="7B3D8253" w14:textId="77777777" w:rsidR="00B862EA" w:rsidRDefault="00B862EA">
      <w:pPr>
        <w:widowControl w:val="0"/>
        <w:spacing w:line="240" w:lineRule="auto"/>
        <w:rPr>
          <w:b/>
          <w:sz w:val="20"/>
          <w:szCs w:val="20"/>
        </w:rPr>
      </w:pPr>
      <w:bookmarkStart w:id="2" w:name="_gjdgxs"/>
      <w:bookmarkEnd w:id="2"/>
    </w:p>
    <w:tbl>
      <w:tblPr>
        <w:tblStyle w:val="a7"/>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8010"/>
      </w:tblGrid>
      <w:tr w:rsidR="00B862EA" w14:paraId="7B3D825D" w14:textId="77777777">
        <w:tc>
          <w:tcPr>
            <w:tcW w:w="1845" w:type="dxa"/>
          </w:tcPr>
          <w:p w14:paraId="7B3D8254" w14:textId="77777777" w:rsidR="00B862EA" w:rsidRDefault="0089569A">
            <w:pPr>
              <w:widowControl w:val="0"/>
              <w:spacing w:line="240" w:lineRule="auto"/>
              <w:rPr>
                <w:b/>
                <w:sz w:val="20"/>
                <w:szCs w:val="20"/>
              </w:rPr>
            </w:pPr>
            <w:r>
              <w:rPr>
                <w:b/>
                <w:sz w:val="20"/>
              </w:rPr>
              <w:t>Задание во время просмотра видео, настройка</w:t>
            </w:r>
          </w:p>
        </w:tc>
        <w:tc>
          <w:tcPr>
            <w:tcW w:w="8010" w:type="dxa"/>
          </w:tcPr>
          <w:p w14:paraId="7B3D8255" w14:textId="77777777" w:rsidR="00B862EA" w:rsidRDefault="00B862EA">
            <w:pPr>
              <w:widowControl w:val="0"/>
              <w:spacing w:line="240" w:lineRule="auto"/>
              <w:rPr>
                <w:b/>
                <w:sz w:val="20"/>
                <w:szCs w:val="20"/>
              </w:rPr>
            </w:pPr>
          </w:p>
          <w:p w14:paraId="7B3D8256" w14:textId="77777777" w:rsidR="00B862EA" w:rsidRDefault="0089569A">
            <w:pPr>
              <w:widowControl w:val="0"/>
              <w:rPr>
                <w:b/>
                <w:sz w:val="20"/>
                <w:szCs w:val="20"/>
              </w:rPr>
            </w:pPr>
            <w:r>
              <w:rPr>
                <w:b/>
                <w:sz w:val="20"/>
              </w:rPr>
              <w:t>НАСТОЙКА 5 мин</w:t>
            </w:r>
          </w:p>
          <w:p w14:paraId="7B3D8257" w14:textId="77777777" w:rsidR="00B862EA" w:rsidRDefault="0089569A">
            <w:pPr>
              <w:widowControl w:val="0"/>
              <w:jc w:val="both"/>
              <w:rPr>
                <w:sz w:val="20"/>
                <w:szCs w:val="20"/>
              </w:rPr>
            </w:pPr>
            <w:r>
              <w:rPr>
                <w:sz w:val="20"/>
              </w:rPr>
              <w:t>Попросите учащихся заполнить первую таблицу на рабочем листе и указать свои характеристики, навыки и сильные стороны. Кроме того, вы можете провести быстрое обсуждение этой темы в классе, где учащиеся в парах, группах или всем классом поделятся тем, как они видят свои сильные стороны и навыки.</w:t>
            </w:r>
          </w:p>
          <w:p w14:paraId="7B3D8258" w14:textId="77777777" w:rsidR="00B862EA" w:rsidRDefault="00B862EA">
            <w:pPr>
              <w:widowControl w:val="0"/>
              <w:rPr>
                <w:sz w:val="20"/>
                <w:szCs w:val="20"/>
              </w:rPr>
            </w:pPr>
          </w:p>
          <w:p w14:paraId="7B3D8259" w14:textId="77777777" w:rsidR="00B862EA" w:rsidRDefault="0089569A">
            <w:pPr>
              <w:widowControl w:val="0"/>
              <w:jc w:val="center"/>
              <w:rPr>
                <w:sz w:val="20"/>
                <w:szCs w:val="20"/>
              </w:rPr>
            </w:pPr>
            <w:r>
              <w:rPr>
                <w:noProof/>
                <w:sz w:val="20"/>
              </w:rPr>
              <w:drawing>
                <wp:inline distT="114300" distB="114300" distL="114300" distR="114300" wp14:anchorId="7B3D827D" wp14:editId="7B3D827E">
                  <wp:extent cx="4205288" cy="16580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205288" cy="1658085"/>
                          </a:xfrm>
                          <a:prstGeom prst="rect">
                            <a:avLst/>
                          </a:prstGeom>
                          <a:ln/>
                        </pic:spPr>
                      </pic:pic>
                    </a:graphicData>
                  </a:graphic>
                </wp:inline>
              </w:drawing>
            </w:r>
          </w:p>
          <w:p w14:paraId="7B3D825A" w14:textId="77777777" w:rsidR="00B862EA" w:rsidRDefault="00B862EA">
            <w:pPr>
              <w:widowControl w:val="0"/>
              <w:rPr>
                <w:sz w:val="20"/>
                <w:szCs w:val="20"/>
              </w:rPr>
            </w:pPr>
          </w:p>
          <w:p w14:paraId="7B3D825B" w14:textId="77777777" w:rsidR="00B862EA" w:rsidRDefault="0089569A">
            <w:pPr>
              <w:widowControl w:val="0"/>
              <w:rPr>
                <w:sz w:val="20"/>
                <w:szCs w:val="20"/>
              </w:rPr>
            </w:pPr>
            <w:r>
              <w:rPr>
                <w:b/>
                <w:sz w:val="20"/>
              </w:rPr>
              <w:t>ЗАДАНИЕ НА ВРЕМЯ ПРОСМОТРА ВИДЕО</w:t>
            </w:r>
          </w:p>
          <w:p w14:paraId="7B3D825C" w14:textId="77777777" w:rsidR="00B862EA" w:rsidRDefault="0089569A">
            <w:pPr>
              <w:widowControl w:val="0"/>
              <w:jc w:val="both"/>
              <w:rPr>
                <w:b/>
                <w:sz w:val="20"/>
                <w:szCs w:val="20"/>
              </w:rPr>
            </w:pPr>
            <w:r>
              <w:rPr>
                <w:sz w:val="20"/>
              </w:rPr>
              <w:t>Попросите учащихся записать вопросы, которые у них возникнут во время просмотра трансляции, и передать их вам. Вопросы учащихся отправьте в чат YouTube либо вы сами, либо попросите учащихся сделать это. Если учащиеся смотрят электронный урок в одиночку, подчеркните, что неуместные комментарии запрещены.</w:t>
            </w:r>
          </w:p>
        </w:tc>
      </w:tr>
      <w:tr w:rsidR="00B862EA" w14:paraId="7B3D826C" w14:textId="77777777">
        <w:tc>
          <w:tcPr>
            <w:tcW w:w="1845" w:type="dxa"/>
          </w:tcPr>
          <w:p w14:paraId="7B3D825E" w14:textId="77777777" w:rsidR="00B862EA" w:rsidRDefault="0089569A">
            <w:pPr>
              <w:widowControl w:val="0"/>
              <w:spacing w:line="240" w:lineRule="auto"/>
              <w:rPr>
                <w:b/>
                <w:sz w:val="20"/>
                <w:szCs w:val="20"/>
              </w:rPr>
            </w:pPr>
            <w:r>
              <w:rPr>
                <w:b/>
                <w:sz w:val="20"/>
              </w:rPr>
              <w:t>Просмотр прямой трансляции и задавание вопросов</w:t>
            </w:r>
          </w:p>
          <w:p w14:paraId="7B3D825F" w14:textId="77777777" w:rsidR="00B862EA" w:rsidRDefault="0089569A">
            <w:pPr>
              <w:widowControl w:val="0"/>
              <w:spacing w:line="240" w:lineRule="auto"/>
              <w:rPr>
                <w:b/>
                <w:sz w:val="20"/>
                <w:szCs w:val="20"/>
              </w:rPr>
            </w:pPr>
            <w:r>
              <w:rPr>
                <w:b/>
                <w:sz w:val="20"/>
              </w:rPr>
              <w:t>20 мин.</w:t>
            </w:r>
          </w:p>
        </w:tc>
        <w:tc>
          <w:tcPr>
            <w:tcW w:w="8010" w:type="dxa"/>
          </w:tcPr>
          <w:p w14:paraId="7B3D8260" w14:textId="77777777" w:rsidR="00B862EA" w:rsidRDefault="0089569A">
            <w:pPr>
              <w:widowControl w:val="0"/>
              <w:spacing w:line="240" w:lineRule="auto"/>
              <w:rPr>
                <w:b/>
                <w:sz w:val="20"/>
                <w:szCs w:val="20"/>
              </w:rPr>
            </w:pPr>
            <w:r>
              <w:rPr>
                <w:b/>
                <w:sz w:val="20"/>
              </w:rPr>
              <w:t>ВОПРОСЫ ПРИГЛАШЕННОМУ УЧИТЕЛЮ</w:t>
            </w:r>
          </w:p>
          <w:p w14:paraId="7B3D8261" w14:textId="5837F11E" w:rsidR="00B862EA" w:rsidRDefault="0089569A">
            <w:pPr>
              <w:widowControl w:val="0"/>
              <w:spacing w:line="240" w:lineRule="auto"/>
              <w:rPr>
                <w:sz w:val="20"/>
                <w:szCs w:val="20"/>
              </w:rPr>
            </w:pPr>
            <w:r>
              <w:rPr>
                <w:sz w:val="20"/>
              </w:rPr>
              <w:t>В чате YouTube мы ожидаем от школ:</w:t>
            </w:r>
          </w:p>
          <w:p w14:paraId="7B3D8262" w14:textId="77777777" w:rsidR="00B862EA" w:rsidRDefault="0089569A">
            <w:pPr>
              <w:widowControl w:val="0"/>
              <w:spacing w:line="240" w:lineRule="auto"/>
              <w:rPr>
                <w:sz w:val="20"/>
                <w:szCs w:val="20"/>
              </w:rPr>
            </w:pPr>
            <w:r>
              <w:rPr>
                <w:sz w:val="20"/>
              </w:rPr>
              <w:t>● сообщение о подключении к прямой трансляции (напр., Куртнаская школа на месте) и</w:t>
            </w:r>
          </w:p>
          <w:p w14:paraId="7B3D8263" w14:textId="77777777" w:rsidR="00B862EA" w:rsidRDefault="0089569A">
            <w:pPr>
              <w:widowControl w:val="0"/>
              <w:spacing w:line="240" w:lineRule="auto"/>
              <w:rPr>
                <w:sz w:val="20"/>
                <w:szCs w:val="20"/>
              </w:rPr>
            </w:pPr>
            <w:r>
              <w:rPr>
                <w:sz w:val="20"/>
              </w:rPr>
              <w:t>● вопросы приглашенному учителю в следующем виде: Каари, 12 класс, Куртнаская школа. Как стать президентом?</w:t>
            </w:r>
          </w:p>
          <w:p w14:paraId="7B3D8264" w14:textId="77777777" w:rsidR="00B862EA" w:rsidRDefault="00B862EA">
            <w:pPr>
              <w:widowControl w:val="0"/>
              <w:spacing w:line="240" w:lineRule="auto"/>
              <w:rPr>
                <w:sz w:val="20"/>
                <w:szCs w:val="20"/>
              </w:rPr>
            </w:pPr>
          </w:p>
          <w:p w14:paraId="7B3D8265" w14:textId="672529E0" w:rsidR="00B862EA" w:rsidRDefault="0089569A">
            <w:pPr>
              <w:widowControl w:val="0"/>
              <w:spacing w:line="240" w:lineRule="auto"/>
              <w:rPr>
                <w:sz w:val="20"/>
                <w:szCs w:val="20"/>
              </w:rPr>
            </w:pPr>
            <w:r>
              <w:rPr>
                <w:sz w:val="20"/>
              </w:rPr>
              <w:t>Учитель спрашивает учеников и выбирает лучшие вопросы. Учитель или один выбранный учителем ученик пишет вопросы в окно чата YouTube.</w:t>
            </w:r>
          </w:p>
          <w:p w14:paraId="7B3D8266" w14:textId="4A22E1F2" w:rsidR="00B862EA" w:rsidRDefault="0089569A">
            <w:pPr>
              <w:widowControl w:val="0"/>
              <w:spacing w:line="240" w:lineRule="auto"/>
              <w:rPr>
                <w:sz w:val="20"/>
                <w:szCs w:val="20"/>
              </w:rPr>
            </w:pPr>
            <w:r>
              <w:rPr>
                <w:sz w:val="20"/>
              </w:rPr>
              <w:t>Если ученики следят за уроком со своего устройства, то перед уроком с ними оговариваются правила участия в чате YouTube. Без усвоения правил ученикам нельзя предоставлять доступ в YouTube, поскольку иначе они могут мешать уроку.</w:t>
            </w:r>
          </w:p>
          <w:p w14:paraId="7B3D8267" w14:textId="77777777" w:rsidR="00B862EA" w:rsidRDefault="0089569A">
            <w:pPr>
              <w:widowControl w:val="0"/>
              <w:spacing w:line="240" w:lineRule="auto"/>
              <w:rPr>
                <w:sz w:val="20"/>
                <w:szCs w:val="20"/>
              </w:rPr>
            </w:pPr>
            <w:r>
              <w:rPr>
                <w:sz w:val="20"/>
              </w:rPr>
              <w:t>Пожалуйста, предупредите своих учеников, что может случиться, что не на все вопросы мы успеем ответить во время прямой трансляции.</w:t>
            </w:r>
          </w:p>
          <w:p w14:paraId="7B3D8268" w14:textId="77777777" w:rsidR="00B862EA" w:rsidRDefault="0089569A">
            <w:pPr>
              <w:widowControl w:val="0"/>
              <w:spacing w:line="240" w:lineRule="auto"/>
              <w:rPr>
                <w:sz w:val="20"/>
                <w:szCs w:val="20"/>
              </w:rPr>
            </w:pPr>
            <w:r>
              <w:rPr>
                <w:sz w:val="20"/>
              </w:rPr>
              <w:t>Чем раньше вы успеете отправить вопросы, тем с большей вероятностью мы успеем ответить. Ответы на неотвеченные вопросы мы передадим в группу в FB «Приглашенные уроки Tagasi Kooli» (Tagasi Kooli külalistunnid).</w:t>
            </w:r>
          </w:p>
          <w:p w14:paraId="7B3D8269" w14:textId="77777777" w:rsidR="00B862EA" w:rsidRDefault="00B862EA">
            <w:pPr>
              <w:widowControl w:val="0"/>
              <w:spacing w:line="240" w:lineRule="auto"/>
              <w:rPr>
                <w:sz w:val="20"/>
                <w:szCs w:val="20"/>
              </w:rPr>
            </w:pPr>
          </w:p>
          <w:p w14:paraId="7B3D826A" w14:textId="77777777" w:rsidR="00B862EA" w:rsidRDefault="00B862EA">
            <w:pPr>
              <w:widowControl w:val="0"/>
              <w:spacing w:line="240" w:lineRule="auto"/>
              <w:rPr>
                <w:b/>
                <w:sz w:val="20"/>
                <w:szCs w:val="20"/>
              </w:rPr>
            </w:pPr>
          </w:p>
          <w:p w14:paraId="7B3D826B" w14:textId="77777777" w:rsidR="00B862EA" w:rsidRDefault="00B862EA">
            <w:pPr>
              <w:widowControl w:val="0"/>
              <w:spacing w:line="240" w:lineRule="auto"/>
              <w:rPr>
                <w:sz w:val="18"/>
                <w:szCs w:val="18"/>
              </w:rPr>
            </w:pPr>
          </w:p>
        </w:tc>
      </w:tr>
      <w:tr w:rsidR="00B862EA" w14:paraId="7B3D8272" w14:textId="77777777">
        <w:tc>
          <w:tcPr>
            <w:tcW w:w="1845" w:type="dxa"/>
          </w:tcPr>
          <w:p w14:paraId="7B3D826D" w14:textId="77777777" w:rsidR="00B862EA" w:rsidRDefault="0089569A">
            <w:pPr>
              <w:widowControl w:val="0"/>
              <w:spacing w:line="240" w:lineRule="auto"/>
              <w:rPr>
                <w:b/>
                <w:sz w:val="20"/>
                <w:szCs w:val="20"/>
              </w:rPr>
            </w:pPr>
            <w:r>
              <w:rPr>
                <w:b/>
                <w:sz w:val="20"/>
              </w:rPr>
              <w:lastRenderedPageBreak/>
              <w:t xml:space="preserve">Самостоятельная учеба </w:t>
            </w:r>
          </w:p>
          <w:p w14:paraId="7B3D826E" w14:textId="77777777" w:rsidR="00B862EA" w:rsidRDefault="0089569A">
            <w:pPr>
              <w:widowControl w:val="0"/>
              <w:spacing w:line="240" w:lineRule="auto"/>
              <w:rPr>
                <w:b/>
                <w:sz w:val="20"/>
                <w:szCs w:val="20"/>
              </w:rPr>
            </w:pPr>
            <w:r>
              <w:rPr>
                <w:b/>
                <w:sz w:val="20"/>
              </w:rPr>
              <w:t>20 мин.</w:t>
            </w:r>
          </w:p>
          <w:p w14:paraId="7B3D826F" w14:textId="77777777" w:rsidR="00B862EA" w:rsidRDefault="00B862EA">
            <w:pPr>
              <w:widowControl w:val="0"/>
              <w:spacing w:line="240" w:lineRule="auto"/>
              <w:rPr>
                <w:b/>
                <w:sz w:val="20"/>
                <w:szCs w:val="20"/>
              </w:rPr>
            </w:pPr>
          </w:p>
        </w:tc>
        <w:tc>
          <w:tcPr>
            <w:tcW w:w="8010" w:type="dxa"/>
          </w:tcPr>
          <w:p w14:paraId="7B3D8270" w14:textId="77777777" w:rsidR="00B862EA" w:rsidRDefault="0089569A">
            <w:pPr>
              <w:widowControl w:val="0"/>
              <w:spacing w:line="240" w:lineRule="auto"/>
              <w:rPr>
                <w:b/>
                <w:sz w:val="20"/>
                <w:szCs w:val="20"/>
              </w:rPr>
            </w:pPr>
            <w:r>
              <w:rPr>
                <w:b/>
                <w:sz w:val="20"/>
              </w:rPr>
              <w:t xml:space="preserve">Рабочий лист для учеников: </w:t>
            </w:r>
          </w:p>
          <w:p w14:paraId="7B3D8271" w14:textId="77777777" w:rsidR="00B862EA" w:rsidRDefault="00B862EA">
            <w:pPr>
              <w:widowControl w:val="0"/>
              <w:spacing w:line="240" w:lineRule="auto"/>
              <w:rPr>
                <w:b/>
                <w:sz w:val="28"/>
                <w:szCs w:val="28"/>
              </w:rPr>
            </w:pPr>
          </w:p>
        </w:tc>
      </w:tr>
      <w:tr w:rsidR="00B862EA" w14:paraId="7B3D8279" w14:textId="77777777">
        <w:tc>
          <w:tcPr>
            <w:tcW w:w="1845" w:type="dxa"/>
          </w:tcPr>
          <w:p w14:paraId="7B3D8273" w14:textId="77777777" w:rsidR="00B862EA" w:rsidRDefault="0089569A">
            <w:pPr>
              <w:widowControl w:val="0"/>
              <w:spacing w:line="240" w:lineRule="auto"/>
              <w:rPr>
                <w:sz w:val="18"/>
                <w:szCs w:val="18"/>
              </w:rPr>
            </w:pPr>
            <w:r>
              <w:rPr>
                <w:sz w:val="18"/>
              </w:rPr>
              <w:t>Возможная дальнейшая деятельность и дополнительные материалы</w:t>
            </w:r>
          </w:p>
          <w:p w14:paraId="7B3D8274" w14:textId="77777777" w:rsidR="00B862EA" w:rsidRDefault="00B862EA">
            <w:pPr>
              <w:widowControl w:val="0"/>
              <w:spacing w:line="240" w:lineRule="auto"/>
              <w:rPr>
                <w:i/>
                <w:sz w:val="18"/>
                <w:szCs w:val="18"/>
              </w:rPr>
            </w:pPr>
          </w:p>
        </w:tc>
        <w:tc>
          <w:tcPr>
            <w:tcW w:w="8010" w:type="dxa"/>
          </w:tcPr>
          <w:p w14:paraId="7B3D8275" w14:textId="77777777" w:rsidR="00B862EA" w:rsidRDefault="0089569A">
            <w:pPr>
              <w:widowControl w:val="0"/>
              <w:spacing w:line="240" w:lineRule="auto"/>
              <w:rPr>
                <w:sz w:val="20"/>
                <w:szCs w:val="20"/>
              </w:rPr>
            </w:pPr>
            <w:r>
              <w:rPr>
                <w:sz w:val="20"/>
              </w:rPr>
              <w:t xml:space="preserve">Пройдите бесплатный тест DISC на английском языке здесь: </w:t>
            </w:r>
            <w:hyperlink r:id="rId7">
              <w:r>
                <w:rPr>
                  <w:color w:val="1155CC"/>
                  <w:sz w:val="20"/>
                  <w:u w:val="single"/>
                </w:rPr>
                <w:t>https://discpersonalitytesting.com/free-disc-test</w:t>
              </w:r>
            </w:hyperlink>
            <w:r>
              <w:rPr>
                <w:color w:val="1155CC"/>
                <w:sz w:val="20"/>
                <w:u w:val="single"/>
              </w:rPr>
              <w:t>/</w:t>
            </w:r>
            <w:r>
              <w:rPr>
                <w:sz w:val="20"/>
              </w:rPr>
              <w:t xml:space="preserve">  </w:t>
            </w:r>
          </w:p>
          <w:p w14:paraId="7B3D8276" w14:textId="77777777" w:rsidR="00B862EA" w:rsidRDefault="00B862EA">
            <w:pPr>
              <w:widowControl w:val="0"/>
              <w:spacing w:line="240" w:lineRule="auto"/>
              <w:jc w:val="both"/>
              <w:rPr>
                <w:sz w:val="20"/>
                <w:szCs w:val="20"/>
              </w:rPr>
            </w:pPr>
          </w:p>
          <w:p w14:paraId="7B3D8277" w14:textId="77777777" w:rsidR="00B862EA" w:rsidRDefault="0089569A">
            <w:pPr>
              <w:widowControl w:val="0"/>
              <w:jc w:val="both"/>
              <w:rPr>
                <w:color w:val="1155CC"/>
                <w:sz w:val="20"/>
                <w:szCs w:val="20"/>
                <w:u w:val="single"/>
              </w:rPr>
            </w:pPr>
            <w:r>
              <w:rPr>
                <w:sz w:val="20"/>
              </w:rPr>
              <w:t xml:space="preserve">Также изучите бесплатные материалы от бизнес-школы Wise по ссылке  </w:t>
            </w:r>
            <w:hyperlink r:id="rId8">
              <w:r>
                <w:rPr>
                  <w:color w:val="1155CC"/>
                  <w:sz w:val="20"/>
                  <w:u w:val="single"/>
                </w:rPr>
                <w:t>wi.se/kool</w:t>
              </w:r>
            </w:hyperlink>
          </w:p>
          <w:p w14:paraId="7B3D8278" w14:textId="77777777" w:rsidR="00B862EA" w:rsidRDefault="0089569A">
            <w:pPr>
              <w:widowControl w:val="0"/>
              <w:jc w:val="both"/>
              <w:rPr>
                <w:sz w:val="20"/>
                <w:szCs w:val="20"/>
              </w:rPr>
            </w:pPr>
            <w:r>
              <w:rPr>
                <w:sz w:val="20"/>
              </w:rPr>
              <w:t xml:space="preserve">А что, если бы у вас были учебные материалы, созданные под присмотром опытных предпринимателей, благодаря которым ученик смог бы легко и весело построить свой бизнес, а преподавателю было бы особенно легко провести занятие? Те же люди, которые создали Wise, одного из самых успешных единорогов в Эстонии, разработали для молодежи мастер-класс 4x45 минут, где можно создать новый продукт или услугу. Кроме того, на урок можно пригласить наставника из Wise, который даст обратную связь учащимся и познакомит их с миром стартапов. Познакомьтесь с бизнес-школой Wise и загрузите материалы семинара здесь:  </w:t>
            </w:r>
            <w:hyperlink r:id="rId9">
              <w:r>
                <w:rPr>
                  <w:color w:val="1155CC"/>
                  <w:sz w:val="20"/>
                  <w:u w:val="single"/>
                </w:rPr>
                <w:t>wi.se/koo</w:t>
              </w:r>
            </w:hyperlink>
            <w:r>
              <w:rPr>
                <w:color w:val="1155CC"/>
                <w:sz w:val="20"/>
                <w:u w:val="single"/>
              </w:rPr>
              <w:t xml:space="preserve">l </w:t>
            </w:r>
          </w:p>
        </w:tc>
      </w:tr>
    </w:tbl>
    <w:p w14:paraId="7B3D827A" w14:textId="77777777" w:rsidR="00B862EA" w:rsidRDefault="0089569A">
      <w:pPr>
        <w:widowControl w:val="0"/>
        <w:spacing w:line="240" w:lineRule="auto"/>
      </w:pPr>
      <w:r>
        <w:rPr>
          <w:i/>
          <w:sz w:val="18"/>
        </w:rPr>
        <w:t>* Программа урока создана, чтобы предлагать учителям разные варианты для активного привлечения учеников к теме урока. В программе урока содержатся часто предлагаемые варианты методов, и учитель сам принимает решение, какой метод использовать. Необязательно в точности следовать программе урока.</w:t>
      </w:r>
    </w:p>
    <w:sectPr w:rsidR="00B862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68C"/>
    <w:multiLevelType w:val="multilevel"/>
    <w:tmpl w:val="CE4E0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073D36"/>
    <w:multiLevelType w:val="multilevel"/>
    <w:tmpl w:val="E6D64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6406711">
    <w:abstractNumId w:val="0"/>
  </w:num>
  <w:num w:numId="2" w16cid:durableId="165479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EA"/>
    <w:rsid w:val="00335CCF"/>
    <w:rsid w:val="0089569A"/>
    <w:rsid w:val="00B8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8227"/>
  <w15:docId w15:val="{9C0852E0-4DE4-4E0F-8573-C541D711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se/kool" TargetMode="External"/><Relationship Id="rId3" Type="http://schemas.openxmlformats.org/officeDocument/2006/relationships/settings" Target="settings.xml"/><Relationship Id="rId7" Type="http://schemas.openxmlformats.org/officeDocument/2006/relationships/hyperlink" Target="https://discpersonalitytesting.com/free-disc-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se/k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Natalja Lumiste</cp:lastModifiedBy>
  <cp:revision>3</cp:revision>
  <dcterms:created xsi:type="dcterms:W3CDTF">2023-02-27T13:55:00Z</dcterms:created>
  <dcterms:modified xsi:type="dcterms:W3CDTF">2023-02-28T06:27:00Z</dcterms:modified>
</cp:coreProperties>
</file>