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19"/>
          <w:szCs w:val="19"/>
        </w:rPr>
      </w:pPr>
      <w:r w:rsidDel="00000000" w:rsidR="00000000" w:rsidRPr="00000000">
        <w:rPr>
          <w:b w:val="1"/>
          <w:sz w:val="19"/>
          <w:szCs w:val="19"/>
        </w:rPr>
        <w:drawing>
          <wp:anchor allowOverlap="1" behindDoc="0" distB="114300" distT="114300" distL="114300" distR="114300" hidden="0" layoutInCell="1" locked="0" relativeHeight="0" simplePos="0">
            <wp:simplePos x="0" y="0"/>
            <wp:positionH relativeFrom="page">
              <wp:posOffset>6048375</wp:posOffset>
            </wp:positionH>
            <wp:positionV relativeFrom="page">
              <wp:posOffset>381000</wp:posOffset>
            </wp:positionV>
            <wp:extent cx="969818" cy="533400"/>
            <wp:effectExtent b="0" l="0" r="0" t="0"/>
            <wp:wrapNone/>
            <wp:docPr id="2" name="image1.png"/>
            <a:graphic>
              <a:graphicData uri="http://schemas.openxmlformats.org/drawingml/2006/picture">
                <pic:pic>
                  <pic:nvPicPr>
                    <pic:cNvPr id="0" name="image1.png"/>
                    <pic:cNvPicPr preferRelativeResize="0"/>
                  </pic:nvPicPr>
                  <pic:blipFill>
                    <a:blip r:embed="rId6"/>
                    <a:srcRect b="0" l="1862" r="1862" t="0"/>
                    <a:stretch>
                      <a:fillRect/>
                    </a:stretch>
                  </pic:blipFill>
                  <pic:spPr>
                    <a:xfrm>
                      <a:off x="0" y="0"/>
                      <a:ext cx="969818" cy="533400"/>
                    </a:xfrm>
                    <a:prstGeom prst="rect"/>
                    <a:ln/>
                  </pic:spPr>
                </pic:pic>
              </a:graphicData>
            </a:graphic>
          </wp:anchor>
        </w:drawing>
      </w:r>
      <w:r w:rsidDel="00000000" w:rsidR="00000000" w:rsidRPr="00000000">
        <w:rPr>
          <w:b w:val="1"/>
          <w:sz w:val="19"/>
          <w:szCs w:val="19"/>
          <w:rtl w:val="0"/>
        </w:rPr>
        <w:t xml:space="preserve">E-TUND – KOHTUME ÜHISES VIRTUAALSES KLASSIRUUMIS         </w:t>
      </w:r>
    </w:p>
    <w:p w:rsidR="00000000" w:rsidDel="00000000" w:rsidP="00000000" w:rsidRDefault="00000000" w:rsidRPr="00000000" w14:paraId="00000002">
      <w:pPr>
        <w:widowControl w:val="0"/>
        <w:spacing w:line="240" w:lineRule="auto"/>
        <w:jc w:val="right"/>
        <w:rPr>
          <w:b w:val="1"/>
          <w:sz w:val="19"/>
          <w:szCs w:val="19"/>
        </w:rPr>
      </w:pPr>
      <w:r w:rsidDel="00000000" w:rsidR="00000000" w:rsidRPr="00000000">
        <w:rPr>
          <w:b w:val="1"/>
          <w:sz w:val="19"/>
          <w:szCs w:val="19"/>
          <w:rtl w:val="0"/>
        </w:rPr>
        <w:t xml:space="preserve">          </w:t>
      </w:r>
    </w:p>
    <w:p w:rsidR="00000000" w:rsidDel="00000000" w:rsidP="00000000" w:rsidRDefault="00000000" w:rsidRPr="00000000" w14:paraId="00000003">
      <w:pPr>
        <w:widowControl w:val="0"/>
        <w:spacing w:line="240" w:lineRule="auto"/>
        <w:rPr>
          <w:b w:val="1"/>
          <w:sz w:val="19"/>
          <w:szCs w:val="19"/>
        </w:rPr>
      </w:pPr>
      <w:r w:rsidDel="00000000" w:rsidR="00000000" w:rsidRPr="00000000">
        <w:rPr>
          <w:b w:val="1"/>
          <w:sz w:val="19"/>
          <w:szCs w:val="19"/>
          <w:rtl w:val="0"/>
        </w:rPr>
        <w:t xml:space="preserve">TUNNIKAVA #440</w:t>
      </w:r>
      <w:r w:rsidDel="00000000" w:rsidR="00000000" w:rsidRPr="00000000">
        <w:rPr>
          <w:rtl w:val="0"/>
        </w:rPr>
      </w:r>
    </w:p>
    <w:p w:rsidR="00000000" w:rsidDel="00000000" w:rsidP="00000000" w:rsidRDefault="00000000" w:rsidRPr="00000000" w14:paraId="00000004">
      <w:pPr>
        <w:widowControl w:val="0"/>
        <w:spacing w:line="240" w:lineRule="auto"/>
        <w:rPr>
          <w:b w:val="1"/>
          <w:sz w:val="19"/>
          <w:szCs w:val="19"/>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40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Tunni teema:</w:t>
            </w:r>
          </w:p>
        </w:tc>
        <w:tc>
          <w:tcPr/>
          <w:p w:rsidR="00000000" w:rsidDel="00000000" w:rsidP="00000000" w:rsidRDefault="00000000" w:rsidRPr="00000000" w14:paraId="00000006">
            <w:pPr>
              <w:widowControl w:val="0"/>
              <w:spacing w:line="240" w:lineRule="auto"/>
              <w:rPr>
                <w:b w:val="1"/>
                <w:sz w:val="19"/>
                <w:szCs w:val="19"/>
              </w:rPr>
            </w:pPr>
            <w:bookmarkStart w:colFirst="0" w:colLast="0" w:name="_gjdgxs" w:id="0"/>
            <w:bookmarkEnd w:id="0"/>
            <w:r w:rsidDel="00000000" w:rsidR="00000000" w:rsidRPr="00000000">
              <w:rPr>
                <w:b w:val="1"/>
                <w:sz w:val="19"/>
                <w:szCs w:val="19"/>
                <w:rtl w:val="0"/>
              </w:rPr>
              <w:t xml:space="preserve">Kuidas läbi arengukoostöö paremat maailma luua?</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Külalisõpetaja:</w:t>
            </w:r>
          </w:p>
        </w:tc>
        <w:tc>
          <w:tcPr/>
          <w:p w:rsidR="00000000" w:rsidDel="00000000" w:rsidP="00000000" w:rsidRDefault="00000000" w:rsidRPr="00000000" w14:paraId="00000008">
            <w:pPr>
              <w:widowControl w:val="0"/>
              <w:spacing w:line="240" w:lineRule="auto"/>
              <w:rPr>
                <w:color w:val="1d2129"/>
                <w:sz w:val="19"/>
                <w:szCs w:val="19"/>
              </w:rPr>
            </w:pPr>
            <w:bookmarkStart w:colFirst="0" w:colLast="0" w:name="_1gb6308vs2yz" w:id="1"/>
            <w:bookmarkEnd w:id="1"/>
            <w:r w:rsidDel="00000000" w:rsidR="00000000" w:rsidRPr="00000000">
              <w:rPr>
                <w:b w:val="1"/>
                <w:sz w:val="19"/>
                <w:szCs w:val="19"/>
                <w:rtl w:val="0"/>
              </w:rPr>
              <w:t xml:space="preserve">Triinu Ossinovski</w:t>
            </w:r>
            <w:r w:rsidDel="00000000" w:rsidR="00000000" w:rsidRPr="00000000">
              <w:rPr>
                <w:sz w:val="19"/>
                <w:szCs w:val="19"/>
                <w:rtl w:val="0"/>
              </w:rPr>
              <w:t xml:space="preserve">, Mondo juhatuse liige, humanitaarabi ja arengukoostöö suuna juht</w:t>
            </w:r>
            <w:r w:rsidDel="00000000" w:rsidR="00000000" w:rsidRPr="00000000">
              <w:rPr>
                <w:rtl w:val="0"/>
              </w:rPr>
            </w:r>
          </w:p>
        </w:tc>
      </w:tr>
      <w:tr>
        <w:trPr>
          <w:cantSplit w:val="0"/>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Õpilased:</w:t>
            </w:r>
          </w:p>
        </w:tc>
        <w:tc>
          <w:tcPr/>
          <w:p w:rsidR="00000000" w:rsidDel="00000000" w:rsidP="00000000" w:rsidRDefault="00000000" w:rsidRPr="00000000" w14:paraId="0000000A">
            <w:pPr>
              <w:widowControl w:val="0"/>
              <w:rPr>
                <w:sz w:val="19"/>
                <w:szCs w:val="19"/>
              </w:rPr>
            </w:pPr>
            <w:r w:rsidDel="00000000" w:rsidR="00000000" w:rsidRPr="00000000">
              <w:rPr>
                <w:sz w:val="19"/>
                <w:szCs w:val="19"/>
                <w:rtl w:val="0"/>
              </w:rPr>
              <w:t xml:space="preserve">7.–12. klass</w:t>
            </w:r>
          </w:p>
        </w:tc>
      </w:tr>
      <w:tr>
        <w:trPr>
          <w:cantSplit w:val="0"/>
          <w:trHeight w:val="300"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sz w:val="19"/>
                <w:szCs w:val="19"/>
              </w:rPr>
            </w:pPr>
            <w:r w:rsidDel="00000000" w:rsidR="00000000" w:rsidRPr="00000000">
              <w:rPr>
                <w:sz w:val="19"/>
                <w:szCs w:val="19"/>
                <w:rtl w:val="0"/>
              </w:rPr>
              <w:t xml:space="preserve">Õpilane mõistab, mis on arengukoostöö, miks see on oluline, kuidas Mondo globaalset ebavõrdsust vähendab, ning teab, mida teha, et tulevikus arengukoostöö valdkonnas töötada.</w:t>
            </w:r>
            <w:r w:rsidDel="00000000" w:rsidR="00000000" w:rsidRPr="00000000">
              <w:rPr>
                <w:rtl w:val="0"/>
              </w:rPr>
            </w:r>
          </w:p>
        </w:tc>
      </w:tr>
      <w:tr>
        <w:trPr>
          <w:cantSplit w:val="0"/>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Seos RÕK-iga:</w:t>
            </w:r>
          </w:p>
        </w:tc>
        <w:tc>
          <w:tcPr/>
          <w:p w:rsidR="00000000" w:rsidDel="00000000" w:rsidP="00000000" w:rsidRDefault="00000000" w:rsidRPr="00000000" w14:paraId="0000000E">
            <w:pPr>
              <w:widowControl w:val="0"/>
              <w:rPr>
                <w:sz w:val="19"/>
                <w:szCs w:val="19"/>
              </w:rPr>
            </w:pPr>
            <w:r w:rsidDel="00000000" w:rsidR="00000000" w:rsidRPr="00000000">
              <w:rPr>
                <w:color w:val="202020"/>
                <w:sz w:val="19"/>
                <w:szCs w:val="19"/>
                <w:highlight w:val="white"/>
                <w:rtl w:val="0"/>
              </w:rPr>
              <w:t xml:space="preserve">sotsiaalne ja kodanikupädevus, kultuuri- ja väärtuspädevus, karjääripädevus</w:t>
            </w:r>
            <w:r w:rsidDel="00000000" w:rsidR="00000000" w:rsidRPr="00000000">
              <w:rPr>
                <w:rtl w:val="0"/>
              </w:rPr>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40" w:lineRule="auto"/>
              <w:rPr>
                <w:b w:val="1"/>
                <w:sz w:val="19"/>
                <w:szCs w:val="19"/>
              </w:rPr>
            </w:pPr>
            <w:r w:rsidDel="00000000" w:rsidR="00000000" w:rsidRPr="00000000">
              <w:rPr>
                <w:b w:val="1"/>
                <w:sz w:val="19"/>
                <w:szCs w:val="19"/>
                <w:rtl w:val="0"/>
              </w:rPr>
              <w:t xml:space="preserve">45-minutilise tunni ülesehitus:</w:t>
            </w:r>
          </w:p>
        </w:tc>
        <w:tc>
          <w:tcPr/>
          <w:p w:rsidR="00000000" w:rsidDel="00000000" w:rsidP="00000000" w:rsidRDefault="00000000" w:rsidRPr="00000000" w14:paraId="00000010">
            <w:pPr>
              <w:widowControl w:val="0"/>
              <w:numPr>
                <w:ilvl w:val="0"/>
                <w:numId w:val="1"/>
              </w:numPr>
              <w:spacing w:line="240" w:lineRule="auto"/>
              <w:ind w:left="720" w:hanging="360"/>
              <w:rPr>
                <w:sz w:val="19"/>
                <w:szCs w:val="19"/>
              </w:rPr>
            </w:pPr>
            <w:r w:rsidDel="00000000" w:rsidR="00000000" w:rsidRPr="00000000">
              <w:rPr>
                <w:sz w:val="19"/>
                <w:szCs w:val="19"/>
                <w:rtl w:val="0"/>
              </w:rPr>
              <w:t xml:space="preserve">10 minutit õpilaste häälestus e-tunniks;</w:t>
            </w:r>
          </w:p>
          <w:p w:rsidR="00000000" w:rsidDel="00000000" w:rsidP="00000000" w:rsidRDefault="00000000" w:rsidRPr="00000000" w14:paraId="00000011">
            <w:pPr>
              <w:widowControl w:val="0"/>
              <w:numPr>
                <w:ilvl w:val="0"/>
                <w:numId w:val="3"/>
              </w:numPr>
              <w:spacing w:line="240" w:lineRule="auto"/>
              <w:ind w:left="720" w:hanging="360"/>
              <w:rPr>
                <w:sz w:val="19"/>
                <w:szCs w:val="19"/>
              </w:rPr>
            </w:pPr>
            <w:r w:rsidDel="00000000" w:rsidR="00000000" w:rsidRPr="00000000">
              <w:rPr>
                <w:sz w:val="19"/>
                <w:szCs w:val="19"/>
                <w:rtl w:val="0"/>
              </w:rPr>
              <w:t xml:space="preserve">20–30 minutit ülekannet koos aruteluga;</w:t>
            </w:r>
          </w:p>
          <w:p w:rsidR="00000000" w:rsidDel="00000000" w:rsidP="00000000" w:rsidRDefault="00000000" w:rsidRPr="00000000" w14:paraId="00000012">
            <w:pPr>
              <w:widowControl w:val="0"/>
              <w:numPr>
                <w:ilvl w:val="0"/>
                <w:numId w:val="3"/>
              </w:numPr>
              <w:spacing w:line="240" w:lineRule="auto"/>
              <w:ind w:left="720" w:hanging="360"/>
              <w:rPr>
                <w:sz w:val="19"/>
                <w:szCs w:val="19"/>
              </w:rPr>
            </w:pPr>
            <w:r w:rsidDel="00000000" w:rsidR="00000000" w:rsidRPr="00000000">
              <w:rPr>
                <w:sz w:val="19"/>
                <w:szCs w:val="19"/>
                <w:rtl w:val="0"/>
              </w:rPr>
              <w:t xml:space="preserve">soovi ja võimaluse korral ka tööleht klassis, järgmises tunnis või kodus tegemiseks.</w:t>
            </w:r>
          </w:p>
        </w:tc>
      </w:tr>
      <w:tr>
        <w:trPr>
          <w:cantSplit w:val="0"/>
          <w:trHeight w:val="3450" w:hRule="atLeast"/>
          <w:tblHeader w:val="0"/>
        </w:trPr>
        <w:tc>
          <w:tcPr/>
          <w:p w:rsidR="00000000" w:rsidDel="00000000" w:rsidP="00000000" w:rsidRDefault="00000000" w:rsidRPr="00000000" w14:paraId="00000013">
            <w:pPr>
              <w:widowControl w:val="0"/>
              <w:spacing w:line="240" w:lineRule="auto"/>
              <w:rPr>
                <w:b w:val="1"/>
                <w:sz w:val="19"/>
                <w:szCs w:val="19"/>
              </w:rPr>
            </w:pPr>
            <w:r w:rsidDel="00000000" w:rsidR="00000000" w:rsidRPr="00000000">
              <w:rPr>
                <w:b w:val="1"/>
                <w:sz w:val="19"/>
                <w:szCs w:val="19"/>
                <w:rtl w:val="0"/>
              </w:rPr>
              <w:t xml:space="preserve">Tunni ettevalmistus</w:t>
            </w:r>
          </w:p>
          <w:p w:rsidR="00000000" w:rsidDel="00000000" w:rsidP="00000000" w:rsidRDefault="00000000" w:rsidRPr="00000000" w14:paraId="00000014">
            <w:pPr>
              <w:widowControl w:val="0"/>
              <w:spacing w:line="240" w:lineRule="auto"/>
              <w:rPr>
                <w:b w:val="1"/>
                <w:sz w:val="19"/>
                <w:szCs w:val="19"/>
              </w:rPr>
            </w:pPr>
            <w:r w:rsidDel="00000000" w:rsidR="00000000" w:rsidRPr="00000000">
              <w:rPr>
                <w:b w:val="1"/>
                <w:sz w:val="19"/>
                <w:szCs w:val="19"/>
                <w:rtl w:val="0"/>
              </w:rPr>
              <w:t xml:space="preserve">õpetajatele ja õpilastele:</w:t>
            </w:r>
          </w:p>
        </w:tc>
        <w:tc>
          <w:tcPr/>
          <w:p w:rsidR="00000000" w:rsidDel="00000000" w:rsidP="00000000" w:rsidRDefault="00000000" w:rsidRPr="00000000" w14:paraId="00000015">
            <w:pPr>
              <w:widowControl w:val="0"/>
              <w:rPr>
                <w:sz w:val="19"/>
                <w:szCs w:val="19"/>
              </w:rPr>
            </w:pPr>
            <w:r w:rsidDel="00000000" w:rsidR="00000000" w:rsidRPr="00000000">
              <w:rPr>
                <w:b w:val="1"/>
                <w:sz w:val="19"/>
                <w:szCs w:val="19"/>
                <w:rtl w:val="0"/>
              </w:rPr>
              <w:t xml:space="preserve">Vajalikud vahendid video vaatamiseks:</w:t>
            </w:r>
            <w:r w:rsidDel="00000000" w:rsidR="00000000" w:rsidRPr="00000000">
              <w:rPr>
                <w:sz w:val="19"/>
                <w:szCs w:val="19"/>
                <w:rtl w:val="0"/>
              </w:rPr>
              <w:t xml:space="preserve"> arvuti, internetiühendus, kõlarid, projektor. </w:t>
            </w:r>
          </w:p>
          <w:p w:rsidR="00000000" w:rsidDel="00000000" w:rsidP="00000000" w:rsidRDefault="00000000" w:rsidRPr="00000000" w14:paraId="00000016">
            <w:pPr>
              <w:widowControl w:val="0"/>
              <w:numPr>
                <w:ilvl w:val="0"/>
                <w:numId w:val="2"/>
              </w:numPr>
              <w:ind w:left="566.9291338582675" w:hanging="360"/>
              <w:jc w:val="both"/>
              <w:rPr>
                <w:sz w:val="19"/>
                <w:szCs w:val="19"/>
              </w:rPr>
            </w:pPr>
            <w:r w:rsidDel="00000000" w:rsidR="00000000" w:rsidRPr="00000000">
              <w:rPr>
                <w:sz w:val="19"/>
                <w:szCs w:val="19"/>
                <w:rtl w:val="0"/>
              </w:rPr>
              <w:t xml:space="preserve">Palun avage arvuti, projektor ja e-tunni YouTube'i link.</w:t>
            </w:r>
          </w:p>
          <w:p w:rsidR="00000000" w:rsidDel="00000000" w:rsidP="00000000" w:rsidRDefault="00000000" w:rsidRPr="00000000" w14:paraId="00000017">
            <w:pPr>
              <w:widowControl w:val="0"/>
              <w:numPr>
                <w:ilvl w:val="0"/>
                <w:numId w:val="2"/>
              </w:numPr>
              <w:ind w:left="566.9291338582675" w:hanging="360"/>
              <w:jc w:val="both"/>
              <w:rPr>
                <w:sz w:val="19"/>
                <w:szCs w:val="19"/>
              </w:rPr>
            </w:pPr>
            <w:r w:rsidDel="00000000" w:rsidR="00000000" w:rsidRPr="00000000">
              <w:rPr>
                <w:sz w:val="19"/>
                <w:szCs w:val="19"/>
                <w:rtl w:val="0"/>
              </w:rPr>
              <w:t xml:space="preserve">Logige võimalusel sisse YouTube'i keskkonda, et saaksite anda märku oma klassi liitumisest tunniga.</w:t>
            </w:r>
          </w:p>
          <w:p w:rsidR="00000000" w:rsidDel="00000000" w:rsidP="00000000" w:rsidRDefault="00000000" w:rsidRPr="00000000" w14:paraId="00000018">
            <w:pPr>
              <w:widowControl w:val="0"/>
              <w:numPr>
                <w:ilvl w:val="0"/>
                <w:numId w:val="2"/>
              </w:numPr>
              <w:ind w:left="566.9291338582675" w:hanging="360"/>
              <w:jc w:val="both"/>
              <w:rPr>
                <w:sz w:val="19"/>
                <w:szCs w:val="19"/>
              </w:rPr>
            </w:pPr>
            <w:r w:rsidDel="00000000" w:rsidR="00000000" w:rsidRPr="00000000">
              <w:rPr>
                <w:sz w:val="19"/>
                <w:szCs w:val="19"/>
                <w:rtl w:val="0"/>
              </w:rPr>
              <w:t xml:space="preserve">Kontrollige kõlareid, et heli oleks kosta kogu klassiruumis.</w:t>
            </w:r>
          </w:p>
          <w:p w:rsidR="00000000" w:rsidDel="00000000" w:rsidP="00000000" w:rsidRDefault="00000000" w:rsidRPr="00000000" w14:paraId="00000019">
            <w:pPr>
              <w:widowControl w:val="0"/>
              <w:jc w:val="both"/>
              <w:rPr>
                <w:b w:val="1"/>
                <w:sz w:val="19"/>
                <w:szCs w:val="19"/>
              </w:rPr>
            </w:pPr>
            <w:r w:rsidDel="00000000" w:rsidR="00000000" w:rsidRPr="00000000">
              <w:rPr>
                <w:b w:val="1"/>
                <w:sz w:val="19"/>
                <w:szCs w:val="19"/>
                <w:rtl w:val="0"/>
              </w:rPr>
              <w:t xml:space="preserve">ETTEVALMISTUS E-TUNNIKS</w:t>
            </w:r>
          </w:p>
          <w:p w:rsidR="00000000" w:rsidDel="00000000" w:rsidP="00000000" w:rsidRDefault="00000000" w:rsidRPr="00000000" w14:paraId="0000001A">
            <w:pPr>
              <w:widowControl w:val="0"/>
              <w:jc w:val="both"/>
              <w:rPr>
                <w:sz w:val="19"/>
                <w:szCs w:val="19"/>
              </w:rPr>
            </w:pPr>
            <w:r w:rsidDel="00000000" w:rsidR="00000000" w:rsidRPr="00000000">
              <w:rPr>
                <w:b w:val="1"/>
                <w:color w:val="990000"/>
                <w:sz w:val="19"/>
                <w:szCs w:val="19"/>
                <w:rtl w:val="0"/>
              </w:rPr>
              <w:t xml:space="preserve">NB! Tegu on tavapärasest erineva formaadiga. Otseülekande ajal tuleb esineja märguande peale video pausile vajutada ning lasta õpilastel teha u 5–10 minutiline grupiarutelu. Kui pikalt vajab teie klass aruteluks aega, jälgige jooksvalt. Kui õpilased on jõudnud esineja küsimuse läbi arutada, jätkake video vaatamist ning esineja pakub õpilastele välja omapoolse vastuse esitatud küsimusele. Plaanitud on ülekande jooksul esitada 3 küsimust, seega saavad õpilased arutleda 3</w:t>
            </w:r>
            <w:r w:rsidDel="00000000" w:rsidR="00000000" w:rsidRPr="00000000">
              <w:rPr>
                <w:b w:val="1"/>
                <w:color w:val="990000"/>
                <w:sz w:val="19"/>
                <w:szCs w:val="19"/>
                <w:rtl w:val="0"/>
              </w:rPr>
              <w:t xml:space="preserve"> </w:t>
            </w:r>
            <w:r w:rsidDel="00000000" w:rsidR="00000000" w:rsidRPr="00000000">
              <w:rPr>
                <w:b w:val="1"/>
                <w:color w:val="990000"/>
                <w:sz w:val="19"/>
                <w:szCs w:val="19"/>
                <w:rtl w:val="0"/>
              </w:rPr>
              <w:t xml:space="preserve">korral. See tähendab, et arvatavasti täidab üks e-tund ära terve 45-minutilise tunni. </w:t>
            </w:r>
            <w:r w:rsidDel="00000000" w:rsidR="00000000" w:rsidRPr="00000000">
              <w:rPr>
                <w:sz w:val="19"/>
                <w:szCs w:val="19"/>
                <w:rtl w:val="0"/>
              </w:rPr>
              <w:t xml:space="preserve">Selline aktiivõppe meetod on </w:t>
            </w:r>
            <w:r w:rsidDel="00000000" w:rsidR="00000000" w:rsidRPr="00000000">
              <w:rPr>
                <w:sz w:val="19"/>
                <w:szCs w:val="19"/>
                <w:rtl w:val="0"/>
              </w:rPr>
              <w:t xml:space="preserve">hariduspsühholoogide</w:t>
            </w:r>
            <w:r w:rsidDel="00000000" w:rsidR="00000000" w:rsidRPr="00000000">
              <w:rPr>
                <w:sz w:val="19"/>
                <w:szCs w:val="19"/>
                <w:rtl w:val="0"/>
              </w:rPr>
              <w:t xml:space="preserve"> poolt soovitatud. Ootame tagasisidet uuele formaadile!</w:t>
            </w:r>
            <w:r w:rsidDel="00000000" w:rsidR="00000000" w:rsidRPr="00000000">
              <w:rPr>
                <w:rtl w:val="0"/>
              </w:rPr>
            </w:r>
          </w:p>
        </w:tc>
      </w:tr>
      <w:tr>
        <w:trPr>
          <w:cantSplit w:val="0"/>
          <w:trHeight w:val="870" w:hRule="atLeast"/>
          <w:tblHeader w:val="0"/>
        </w:trPr>
        <w:tc>
          <w:tcPr/>
          <w:p w:rsidR="00000000" w:rsidDel="00000000" w:rsidP="00000000" w:rsidRDefault="00000000" w:rsidRPr="00000000" w14:paraId="0000001B">
            <w:pPr>
              <w:widowControl w:val="0"/>
              <w:spacing w:line="240" w:lineRule="auto"/>
              <w:rPr>
                <w:b w:val="1"/>
                <w:sz w:val="19"/>
                <w:szCs w:val="19"/>
              </w:rPr>
            </w:pPr>
            <w:r w:rsidDel="00000000" w:rsidR="00000000" w:rsidRPr="00000000">
              <w:rPr>
                <w:b w:val="1"/>
                <w:sz w:val="19"/>
                <w:szCs w:val="19"/>
                <w:rtl w:val="0"/>
              </w:rPr>
              <w:t xml:space="preserve">Tunni teema taust:</w:t>
            </w:r>
          </w:p>
        </w:tc>
        <w:tc>
          <w:tcPr/>
          <w:p w:rsidR="00000000" w:rsidDel="00000000" w:rsidP="00000000" w:rsidRDefault="00000000" w:rsidRPr="00000000" w14:paraId="0000001C">
            <w:pPr>
              <w:widowControl w:val="0"/>
              <w:spacing w:line="240" w:lineRule="auto"/>
              <w:rPr>
                <w:sz w:val="19"/>
                <w:szCs w:val="19"/>
              </w:rPr>
            </w:pPr>
            <w:r w:rsidDel="00000000" w:rsidR="00000000" w:rsidRPr="00000000">
              <w:rPr>
                <w:sz w:val="19"/>
                <w:szCs w:val="19"/>
                <w:rtl w:val="0"/>
              </w:rPr>
              <w:t xml:space="preserve">Selles e-tunnis tutvustab </w:t>
            </w:r>
            <w:r w:rsidDel="00000000" w:rsidR="00000000" w:rsidRPr="00000000">
              <w:rPr>
                <w:sz w:val="19"/>
                <w:szCs w:val="19"/>
                <w:rtl w:val="0"/>
              </w:rPr>
              <w:t xml:space="preserve">Mondo juhatuse liige ning humanitaarabi ja arengukoostöö suuna juht </w:t>
            </w:r>
            <w:r w:rsidDel="00000000" w:rsidR="00000000" w:rsidRPr="00000000">
              <w:rPr>
                <w:sz w:val="19"/>
                <w:szCs w:val="19"/>
                <w:rtl w:val="0"/>
              </w:rPr>
              <w:t xml:space="preserve">Triinu Ossinovski, millistes riikides Eesti arengukoostööga tegeleb ja kuidas erinevad osapooled sellesse panustavad. Kuuleme, mida täpsemalt teeb Mondo, et aidata kaasa globaalse ebavõrdsuse vähendamisele.</w:t>
            </w:r>
          </w:p>
          <w:p w:rsidR="00000000" w:rsidDel="00000000" w:rsidP="00000000" w:rsidRDefault="00000000" w:rsidRPr="00000000" w14:paraId="0000001D">
            <w:pPr>
              <w:widowControl w:val="0"/>
              <w:spacing w:line="240" w:lineRule="auto"/>
              <w:rPr>
                <w:sz w:val="19"/>
                <w:szCs w:val="19"/>
              </w:rPr>
            </w:pPr>
            <w:r w:rsidDel="00000000" w:rsidR="00000000" w:rsidRPr="00000000">
              <w:rPr>
                <w:sz w:val="19"/>
                <w:szCs w:val="19"/>
                <w:rtl w:val="0"/>
              </w:rPr>
              <w:t xml:space="preserve">Tunni lõpus räägib Triinu, milliseid oskuseid ja teadmisi on vaja omandada, et sellesse põnevasse ja rahvusvahelisse valdkonda ühel päeval tööle tulla.</w:t>
            </w:r>
          </w:p>
          <w:p w:rsidR="00000000" w:rsidDel="00000000" w:rsidP="00000000" w:rsidRDefault="00000000" w:rsidRPr="00000000" w14:paraId="0000001E">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1F">
            <w:pPr>
              <w:widowControl w:val="0"/>
              <w:spacing w:line="240" w:lineRule="auto"/>
              <w:rPr>
                <w:sz w:val="19"/>
                <w:szCs w:val="19"/>
              </w:rPr>
            </w:pPr>
            <w:r w:rsidDel="00000000" w:rsidR="00000000" w:rsidRPr="00000000">
              <w:rPr>
                <w:sz w:val="19"/>
                <w:szCs w:val="19"/>
                <w:rtl w:val="0"/>
              </w:rPr>
              <w:t xml:space="preserve">E-tund valmib Mondo projektist „Maailmaharidus lasteaiast gümnaasiumini; Eesti panus kestliku arengu eesmärkidesse”, mida toetab ESTDEV – Eesti Rahvusvahelise Arengukoostöö Keskus.</w:t>
            </w:r>
            <w:r w:rsidDel="00000000" w:rsidR="00000000" w:rsidRPr="00000000">
              <w:rPr>
                <w:rtl w:val="0"/>
              </w:rPr>
            </w:r>
          </w:p>
        </w:tc>
      </w:tr>
    </w:tbl>
    <w:p w:rsidR="00000000" w:rsidDel="00000000" w:rsidP="00000000" w:rsidRDefault="00000000" w:rsidRPr="00000000" w14:paraId="00000020">
      <w:pPr>
        <w:widowControl w:val="0"/>
        <w:spacing w:line="240" w:lineRule="auto"/>
        <w:rPr>
          <w:b w:val="1"/>
          <w:sz w:val="19"/>
          <w:szCs w:val="19"/>
        </w:rPr>
      </w:pPr>
      <w:bookmarkStart w:colFirst="0" w:colLast="0" w:name="_gjdgxs" w:id="0"/>
      <w:bookmarkEnd w:id="0"/>
      <w:r w:rsidDel="00000000" w:rsidR="00000000" w:rsidRPr="00000000">
        <w:rPr>
          <w:rtl w:val="0"/>
        </w:rPr>
      </w:r>
    </w:p>
    <w:tbl>
      <w:tblPr>
        <w:tblStyle w:val="Table2"/>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60"/>
        <w:gridCol w:w="7995"/>
        <w:tblGridChange w:id="0">
          <w:tblGrid>
            <w:gridCol w:w="1860"/>
            <w:gridCol w:w="7995"/>
          </w:tblGrid>
        </w:tblGridChange>
      </w:tblGrid>
      <w:tr>
        <w:trPr>
          <w:cantSplit w:val="0"/>
          <w:trHeight w:val="2265" w:hRule="atLeast"/>
          <w:tblHeader w:val="0"/>
        </w:trPr>
        <w:tc>
          <w:tcPr/>
          <w:p w:rsidR="00000000" w:rsidDel="00000000" w:rsidP="00000000" w:rsidRDefault="00000000" w:rsidRPr="00000000" w14:paraId="00000021">
            <w:pPr>
              <w:widowControl w:val="0"/>
              <w:spacing w:line="240" w:lineRule="auto"/>
              <w:rPr>
                <w:b w:val="1"/>
                <w:sz w:val="19"/>
                <w:szCs w:val="19"/>
              </w:rPr>
            </w:pPr>
            <w:r w:rsidDel="00000000" w:rsidR="00000000" w:rsidRPr="00000000">
              <w:rPr>
                <w:b w:val="1"/>
                <w:sz w:val="19"/>
                <w:szCs w:val="19"/>
                <w:rtl w:val="0"/>
              </w:rPr>
              <w:t xml:space="preserve">Häälestus</w:t>
            </w:r>
          </w:p>
          <w:p w:rsidR="00000000" w:rsidDel="00000000" w:rsidP="00000000" w:rsidRDefault="00000000" w:rsidRPr="00000000" w14:paraId="00000022">
            <w:pPr>
              <w:widowControl w:val="0"/>
              <w:spacing w:line="240" w:lineRule="auto"/>
              <w:rPr>
                <w:sz w:val="19"/>
                <w:szCs w:val="19"/>
              </w:rPr>
            </w:pPr>
            <w:r w:rsidDel="00000000" w:rsidR="00000000" w:rsidRPr="00000000">
              <w:rPr>
                <w:sz w:val="19"/>
                <w:szCs w:val="19"/>
                <w:rtl w:val="0"/>
              </w:rPr>
              <w:t xml:space="preserve">10 min</w:t>
            </w:r>
          </w:p>
        </w:tc>
        <w:tc>
          <w:tcPr/>
          <w:p w:rsidR="00000000" w:rsidDel="00000000" w:rsidP="00000000" w:rsidRDefault="00000000" w:rsidRPr="00000000" w14:paraId="00000023">
            <w:pPr>
              <w:widowControl w:val="0"/>
              <w:jc w:val="both"/>
              <w:rPr>
                <w:b w:val="1"/>
                <w:sz w:val="19"/>
                <w:szCs w:val="19"/>
              </w:rPr>
            </w:pPr>
            <w:r w:rsidDel="00000000" w:rsidR="00000000" w:rsidRPr="00000000">
              <w:rPr>
                <w:b w:val="1"/>
                <w:sz w:val="19"/>
                <w:szCs w:val="19"/>
                <w:rtl w:val="0"/>
              </w:rPr>
              <w:t xml:space="preserve">HÄÄLESTUS</w:t>
            </w:r>
          </w:p>
          <w:p w:rsidR="00000000" w:rsidDel="00000000" w:rsidP="00000000" w:rsidRDefault="00000000" w:rsidRPr="00000000" w14:paraId="00000024">
            <w:pPr>
              <w:widowControl w:val="0"/>
              <w:jc w:val="both"/>
              <w:rPr>
                <w:sz w:val="19"/>
                <w:szCs w:val="19"/>
              </w:rPr>
            </w:pPr>
            <w:r w:rsidDel="00000000" w:rsidR="00000000" w:rsidRPr="00000000">
              <w:rPr>
                <w:rtl w:val="0"/>
              </w:rPr>
            </w:r>
          </w:p>
          <w:p w:rsidR="00000000" w:rsidDel="00000000" w:rsidP="00000000" w:rsidRDefault="00000000" w:rsidRPr="00000000" w14:paraId="00000025">
            <w:pPr>
              <w:widowControl w:val="0"/>
              <w:rPr>
                <w:sz w:val="19"/>
                <w:szCs w:val="19"/>
              </w:rPr>
            </w:pPr>
            <w:r w:rsidDel="00000000" w:rsidR="00000000" w:rsidRPr="00000000">
              <w:rPr>
                <w:sz w:val="19"/>
                <w:szCs w:val="19"/>
                <w:rtl w:val="0"/>
              </w:rPr>
              <w:t xml:space="preserve">Häälestus sõltub sellest, millised on õpilaste eelteadmised. Kui õpilased juba teavad, mis on arengukoostöö, siis saate arutleda, mis on õpilaste arvates arengukoostöö eesmärk, kellega Eesti arengukoostööd teeb, miks üldse arengukoostöös peaks osalema, mis vahe on arenguabil ja arengukoostööl.</w:t>
            </w:r>
          </w:p>
          <w:p w:rsidR="00000000" w:rsidDel="00000000" w:rsidP="00000000" w:rsidRDefault="00000000" w:rsidRPr="00000000" w14:paraId="00000026">
            <w:pPr>
              <w:widowControl w:val="0"/>
              <w:rPr>
                <w:b w:val="1"/>
                <w:sz w:val="19"/>
                <w:szCs w:val="19"/>
              </w:rPr>
            </w:pPr>
            <w:r w:rsidDel="00000000" w:rsidR="00000000" w:rsidRPr="00000000">
              <w:rPr>
                <w:sz w:val="19"/>
                <w:szCs w:val="19"/>
                <w:rtl w:val="0"/>
              </w:rPr>
              <w:t xml:space="preserve">Kui õpilastel eelteadmisi ei ole, siis soovitame neil enne e-külalistundi lugeda peatükki “Arengukoostöö ja -eesmärgid” õppematerjalist “Globaliseeruv maailm”: </w:t>
            </w:r>
            <w:hyperlink r:id="rId7">
              <w:r w:rsidDel="00000000" w:rsidR="00000000" w:rsidRPr="00000000">
                <w:rPr>
                  <w:color w:val="1155cc"/>
                  <w:sz w:val="20"/>
                  <w:szCs w:val="20"/>
                  <w:u w:val="single"/>
                  <w:rtl w:val="0"/>
                </w:rPr>
                <w:t xml:space="preserve">https://www.opiq.ee/kit/256/chapter/14443</w:t>
              </w:r>
            </w:hyperlink>
            <w:r w:rsidDel="00000000" w:rsidR="00000000" w:rsidRPr="00000000">
              <w:rPr>
                <w:b w:val="1"/>
                <w:sz w:val="19"/>
                <w:szCs w:val="19"/>
                <w:rtl w:val="0"/>
              </w:rPr>
              <w:t xml:space="preserve">.</w:t>
            </w:r>
          </w:p>
          <w:p w:rsidR="00000000" w:rsidDel="00000000" w:rsidP="00000000" w:rsidRDefault="00000000" w:rsidRPr="00000000" w14:paraId="00000027">
            <w:pPr>
              <w:widowControl w:val="0"/>
              <w:rPr>
                <w:sz w:val="19"/>
                <w:szCs w:val="19"/>
              </w:rPr>
            </w:pPr>
            <w:r w:rsidDel="00000000" w:rsidR="00000000" w:rsidRPr="00000000">
              <w:rPr>
                <w:sz w:val="19"/>
                <w:szCs w:val="19"/>
                <w:rtl w:val="0"/>
              </w:rPr>
              <w:t xml:space="preserve">Teksti võib lugeda ka siis, kui õpilastel on juba eelteadmised, ent leiate, et neid oleks vaja värskendada. </w:t>
            </w:r>
          </w:p>
          <w:p w:rsidR="00000000" w:rsidDel="00000000" w:rsidP="00000000" w:rsidRDefault="00000000" w:rsidRPr="00000000" w14:paraId="00000028">
            <w:pPr>
              <w:widowControl w:val="0"/>
              <w:rPr>
                <w:sz w:val="19"/>
                <w:szCs w:val="19"/>
              </w:rPr>
            </w:pPr>
            <w:r w:rsidDel="00000000" w:rsidR="00000000" w:rsidRPr="00000000">
              <w:rPr>
                <w:sz w:val="19"/>
                <w:szCs w:val="19"/>
                <w:rtl w:val="0"/>
              </w:rPr>
              <w:t xml:space="preserve">Pärast teksti lugemist saate üheskoos arutleda, mis on arengukoostöö, miks räägitakse just arengukoostööst, mitte arenguabist, kellega Eesti arengukoostööd teeb ja miks üldse arengukoostöös peaks osalema.</w:t>
            </w:r>
            <w:r w:rsidDel="00000000" w:rsidR="00000000" w:rsidRPr="00000000">
              <w:rPr>
                <w:rtl w:val="0"/>
              </w:rPr>
            </w:r>
          </w:p>
        </w:tc>
      </w:tr>
      <w:tr>
        <w:trPr>
          <w:cantSplit w:val="0"/>
          <w:trHeight w:val="2055" w:hRule="atLeast"/>
          <w:tblHeader w:val="0"/>
        </w:trPr>
        <w:tc>
          <w:tcPr/>
          <w:p w:rsidR="00000000" w:rsidDel="00000000" w:rsidP="00000000" w:rsidRDefault="00000000" w:rsidRPr="00000000" w14:paraId="00000029">
            <w:pPr>
              <w:widowControl w:val="0"/>
              <w:spacing w:line="240" w:lineRule="auto"/>
              <w:rPr>
                <w:b w:val="1"/>
                <w:color w:val="cc0000"/>
                <w:sz w:val="19"/>
                <w:szCs w:val="19"/>
              </w:rPr>
            </w:pPr>
            <w:r w:rsidDel="00000000" w:rsidR="00000000" w:rsidRPr="00000000">
              <w:rPr>
                <w:b w:val="1"/>
                <w:color w:val="cc0000"/>
                <w:sz w:val="19"/>
                <w:szCs w:val="19"/>
                <w:rtl w:val="0"/>
              </w:rPr>
              <w:t xml:space="preserve">Otseülekanne ja arutelu-</w:t>
            </w:r>
          </w:p>
          <w:p w:rsidR="00000000" w:rsidDel="00000000" w:rsidP="00000000" w:rsidRDefault="00000000" w:rsidRPr="00000000" w14:paraId="0000002A">
            <w:pPr>
              <w:widowControl w:val="0"/>
              <w:spacing w:line="240" w:lineRule="auto"/>
              <w:rPr>
                <w:sz w:val="19"/>
                <w:szCs w:val="19"/>
              </w:rPr>
            </w:pPr>
            <w:r w:rsidDel="00000000" w:rsidR="00000000" w:rsidRPr="00000000">
              <w:rPr>
                <w:b w:val="1"/>
                <w:color w:val="cc0000"/>
                <w:sz w:val="19"/>
                <w:szCs w:val="19"/>
                <w:rtl w:val="0"/>
              </w:rPr>
              <w:t xml:space="preserve">küsimused klassis </w:t>
            </w:r>
            <w:r w:rsidDel="00000000" w:rsidR="00000000" w:rsidRPr="00000000">
              <w:rPr>
                <w:i w:val="1"/>
                <w:sz w:val="19"/>
                <w:szCs w:val="19"/>
                <w:rtl w:val="0"/>
              </w:rPr>
              <w:t xml:space="preserve">Ca</w:t>
            </w:r>
            <w:r w:rsidDel="00000000" w:rsidR="00000000" w:rsidRPr="00000000">
              <w:rPr>
                <w:sz w:val="19"/>
                <w:szCs w:val="19"/>
                <w:rtl w:val="0"/>
              </w:rPr>
              <w:t xml:space="preserve"> 40 min, millest esineja räägib </w:t>
            </w:r>
            <w:r w:rsidDel="00000000" w:rsidR="00000000" w:rsidRPr="00000000">
              <w:rPr>
                <w:i w:val="1"/>
                <w:sz w:val="19"/>
                <w:szCs w:val="19"/>
                <w:rtl w:val="0"/>
              </w:rPr>
              <w:t xml:space="preserve">ca</w:t>
            </w:r>
            <w:r w:rsidDel="00000000" w:rsidR="00000000" w:rsidRPr="00000000">
              <w:rPr>
                <w:sz w:val="19"/>
                <w:szCs w:val="19"/>
                <w:rtl w:val="0"/>
              </w:rPr>
              <w:t xml:space="preserve"> 20 min. Ülejäänud 20 min moodustab õpilaste arutelu.</w:t>
            </w:r>
          </w:p>
        </w:tc>
        <w:tc>
          <w:tcPr/>
          <w:p w:rsidR="00000000" w:rsidDel="00000000" w:rsidP="00000000" w:rsidRDefault="00000000" w:rsidRPr="00000000" w14:paraId="0000002B">
            <w:pPr>
              <w:widowControl w:val="0"/>
              <w:shd w:fill="ffffff" w:val="clear"/>
              <w:spacing w:line="240" w:lineRule="auto"/>
              <w:ind w:left="0" w:firstLine="0"/>
              <w:jc w:val="both"/>
              <w:rPr>
                <w:sz w:val="19"/>
                <w:szCs w:val="19"/>
              </w:rPr>
            </w:pPr>
            <w:r w:rsidDel="00000000" w:rsidR="00000000" w:rsidRPr="00000000">
              <w:rPr>
                <w:sz w:val="19"/>
                <w:szCs w:val="19"/>
                <w:rtl w:val="0"/>
              </w:rPr>
              <w:t xml:space="preserve">Ülekande ajal esitab esineja õpilastele 3 küsimust. Palun pange pärast iga küsimuse esitamist ülekanne pausile, laske õpilastel gruppides arutleda u 5–7 min. Siis vajutage video taas käima ning kuulete esineja eksperthinnangut teema kohta. Plaanis on küsida järgmisi aruteluküsimusi:</w:t>
            </w:r>
          </w:p>
          <w:p w:rsidR="00000000" w:rsidDel="00000000" w:rsidP="00000000" w:rsidRDefault="00000000" w:rsidRPr="00000000" w14:paraId="0000002C">
            <w:pPr>
              <w:widowControl w:val="0"/>
              <w:shd w:fill="ffffff" w:val="clear"/>
              <w:spacing w:line="240" w:lineRule="auto"/>
              <w:ind w:left="0" w:firstLine="0"/>
              <w:jc w:val="both"/>
              <w:rPr>
                <w:sz w:val="19"/>
                <w:szCs w:val="19"/>
              </w:rPr>
            </w:pPr>
            <w:r w:rsidDel="00000000" w:rsidR="00000000" w:rsidRPr="00000000">
              <w:rPr>
                <w:rtl w:val="0"/>
              </w:rPr>
            </w:r>
          </w:p>
          <w:p w:rsidR="00000000" w:rsidDel="00000000" w:rsidP="00000000" w:rsidRDefault="00000000" w:rsidRPr="00000000" w14:paraId="0000002D">
            <w:pPr>
              <w:widowControl w:val="0"/>
              <w:shd w:fill="ffffff" w:val="clear"/>
              <w:spacing w:line="240" w:lineRule="auto"/>
              <w:ind w:left="0" w:firstLine="0"/>
              <w:jc w:val="both"/>
              <w:rPr>
                <w:sz w:val="19"/>
                <w:szCs w:val="19"/>
              </w:rPr>
            </w:pPr>
            <w:r w:rsidDel="00000000" w:rsidR="00000000" w:rsidRPr="00000000">
              <w:rPr>
                <w:sz w:val="19"/>
                <w:szCs w:val="19"/>
                <w:rtl w:val="0"/>
              </w:rPr>
              <w:t xml:space="preserve">1. Millistes riikides Eesti täna arengukoostööga tegeleb?</w:t>
            </w:r>
          </w:p>
          <w:p w:rsidR="00000000" w:rsidDel="00000000" w:rsidP="00000000" w:rsidRDefault="00000000" w:rsidRPr="00000000" w14:paraId="0000002E">
            <w:pPr>
              <w:widowControl w:val="0"/>
              <w:shd w:fill="ffffff" w:val="clear"/>
              <w:spacing w:line="240" w:lineRule="auto"/>
              <w:ind w:left="0" w:firstLine="0"/>
              <w:jc w:val="both"/>
              <w:rPr>
                <w:sz w:val="19"/>
                <w:szCs w:val="19"/>
              </w:rPr>
            </w:pPr>
            <w:r w:rsidDel="00000000" w:rsidR="00000000" w:rsidRPr="00000000">
              <w:rPr>
                <w:sz w:val="19"/>
                <w:szCs w:val="19"/>
                <w:rtl w:val="0"/>
              </w:rPr>
              <w:t xml:space="preserve">2. Mida olete kuulnud Mondost?</w:t>
            </w:r>
          </w:p>
          <w:p w:rsidR="00000000" w:rsidDel="00000000" w:rsidP="00000000" w:rsidRDefault="00000000" w:rsidRPr="00000000" w14:paraId="0000002F">
            <w:pPr>
              <w:widowControl w:val="0"/>
              <w:shd w:fill="ffffff" w:val="clear"/>
              <w:spacing w:line="240" w:lineRule="auto"/>
              <w:ind w:left="0" w:firstLine="0"/>
              <w:jc w:val="both"/>
              <w:rPr>
                <w:sz w:val="19"/>
                <w:szCs w:val="19"/>
              </w:rPr>
            </w:pPr>
            <w:r w:rsidDel="00000000" w:rsidR="00000000" w:rsidRPr="00000000">
              <w:rPr>
                <w:sz w:val="19"/>
                <w:szCs w:val="19"/>
                <w:rtl w:val="0"/>
              </w:rPr>
              <w:t xml:space="preserve">3. Kas tahaksite tulevikus arengukoostöö valdkonnas töötada? Miks? Või miks mitte?</w:t>
            </w:r>
          </w:p>
          <w:p w:rsidR="00000000" w:rsidDel="00000000" w:rsidP="00000000" w:rsidRDefault="00000000" w:rsidRPr="00000000" w14:paraId="00000030">
            <w:pPr>
              <w:widowControl w:val="0"/>
              <w:shd w:fill="ffffff" w:val="clear"/>
              <w:spacing w:line="240" w:lineRule="auto"/>
              <w:ind w:left="0" w:firstLine="0"/>
              <w:jc w:val="both"/>
              <w:rPr>
                <w:sz w:val="19"/>
                <w:szCs w:val="19"/>
              </w:rPr>
            </w:pPr>
            <w:r w:rsidDel="00000000" w:rsidR="00000000" w:rsidRPr="00000000">
              <w:rPr>
                <w:rtl w:val="0"/>
              </w:rPr>
            </w:r>
          </w:p>
        </w:tc>
      </w:tr>
      <w:tr>
        <w:trPr>
          <w:cantSplit w:val="0"/>
          <w:trHeight w:val="6936.824951171876" w:hRule="atLeast"/>
          <w:tblHeader w:val="0"/>
        </w:trPr>
        <w:tc>
          <w:tcPr/>
          <w:p w:rsidR="00000000" w:rsidDel="00000000" w:rsidP="00000000" w:rsidRDefault="00000000" w:rsidRPr="00000000" w14:paraId="00000031">
            <w:pPr>
              <w:widowControl w:val="0"/>
              <w:spacing w:line="240" w:lineRule="auto"/>
              <w:rPr>
                <w:sz w:val="19"/>
                <w:szCs w:val="19"/>
              </w:rPr>
            </w:pPr>
            <w:r w:rsidDel="00000000" w:rsidR="00000000" w:rsidRPr="00000000">
              <w:rPr>
                <w:b w:val="1"/>
                <w:sz w:val="19"/>
                <w:szCs w:val="19"/>
                <w:rtl w:val="0"/>
              </w:rPr>
              <w:t xml:space="preserve">Võimalikud jätkuülesanded pärast otseülekannet samal päeval või järgmises tunnis</w:t>
              <w:br w:type="textWrapping"/>
            </w:r>
            <w:r w:rsidDel="00000000" w:rsidR="00000000" w:rsidRPr="00000000">
              <w:rPr>
                <w:sz w:val="19"/>
                <w:szCs w:val="19"/>
                <w:rtl w:val="0"/>
              </w:rPr>
              <w:t xml:space="preserve">(saadaval eraldi failina)</w:t>
            </w:r>
          </w:p>
        </w:tc>
        <w:tc>
          <w:tcPr/>
          <w:p w:rsidR="00000000" w:rsidDel="00000000" w:rsidP="00000000" w:rsidRDefault="00000000" w:rsidRPr="00000000" w14:paraId="00000032">
            <w:pPr>
              <w:widowControl w:val="0"/>
              <w:jc w:val="both"/>
              <w:rPr>
                <w:sz w:val="19"/>
                <w:szCs w:val="19"/>
                <w:highlight w:val="white"/>
              </w:rPr>
            </w:pPr>
            <w:r w:rsidDel="00000000" w:rsidR="00000000" w:rsidRPr="00000000">
              <w:rPr>
                <w:sz w:val="19"/>
                <w:szCs w:val="19"/>
                <w:rtl w:val="0"/>
              </w:rPr>
              <w:t xml:space="preserve">Aja ja soovi korral paluge õpilastel 4-5-liikmelistes gruppides luua ise üks vabaühendus: mõelda välja vabaühenduse nimi, logo, 2-3 eesmärki, 2-3 tegevusala, sihtrühm ja plaan, kuidas eesmärke ellu viia. Lasta kõikidel rühmadel oma vabaühendust teistele esitleda ja selgitada, kuidas see panustab arengukoostöösse ja üleilmsete probleemide lahendamisse. </w:t>
            </w:r>
            <w:r w:rsidDel="00000000" w:rsidR="00000000" w:rsidRPr="00000000">
              <w:rPr>
                <w:rtl w:val="0"/>
              </w:rPr>
            </w:r>
          </w:p>
          <w:p w:rsidR="00000000" w:rsidDel="00000000" w:rsidP="00000000" w:rsidRDefault="00000000" w:rsidRPr="00000000" w14:paraId="00000033">
            <w:pPr>
              <w:widowControl w:val="0"/>
              <w:ind w:left="0" w:firstLine="0"/>
              <w:jc w:val="both"/>
              <w:rPr>
                <w:sz w:val="19"/>
                <w:szCs w:val="19"/>
                <w:highlight w:val="white"/>
              </w:rPr>
            </w:pPr>
            <w:r w:rsidDel="00000000" w:rsidR="00000000" w:rsidRPr="00000000">
              <w:rPr>
                <w:sz w:val="19"/>
                <w:szCs w:val="19"/>
                <w:highlight w:val="white"/>
              </w:rPr>
              <w:drawing>
                <wp:inline distB="114300" distT="114300" distL="114300" distR="114300">
                  <wp:extent cx="2395538" cy="3410118"/>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395538" cy="3410118"/>
                          </a:xfrm>
                          <a:prstGeom prst="rect"/>
                          <a:ln/>
                        </pic:spPr>
                      </pic:pic>
                    </a:graphicData>
                  </a:graphic>
                </wp:inline>
              </w:drawing>
            </w:r>
            <w:r w:rsidDel="00000000" w:rsidR="00000000" w:rsidRPr="00000000">
              <w:rPr>
                <w:rtl w:val="0"/>
              </w:rPr>
            </w:r>
          </w:p>
        </w:tc>
      </w:tr>
      <w:tr>
        <w:trPr>
          <w:cantSplit w:val="0"/>
          <w:trHeight w:val="2003.3056640624998" w:hRule="atLeast"/>
          <w:tblHeader w:val="0"/>
        </w:trPr>
        <w:tc>
          <w:tcPr/>
          <w:p w:rsidR="00000000" w:rsidDel="00000000" w:rsidP="00000000" w:rsidRDefault="00000000" w:rsidRPr="00000000" w14:paraId="00000034">
            <w:pPr>
              <w:widowControl w:val="0"/>
              <w:spacing w:line="240" w:lineRule="auto"/>
              <w:rPr>
                <w:b w:val="1"/>
                <w:sz w:val="19"/>
                <w:szCs w:val="19"/>
              </w:rPr>
            </w:pPr>
            <w:r w:rsidDel="00000000" w:rsidR="00000000" w:rsidRPr="00000000">
              <w:rPr>
                <w:b w:val="1"/>
                <w:sz w:val="19"/>
                <w:szCs w:val="19"/>
                <w:rtl w:val="0"/>
              </w:rPr>
              <w:t xml:space="preserve">Võimalikud lisamaterjalid</w:t>
            </w:r>
          </w:p>
        </w:tc>
        <w:tc>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Soovitus eelnevaks vaatamiseks, e-külalistund “Mis see arengukoostöö üldse on?”: </w:t>
            </w:r>
            <w:hyperlink r:id="rId9">
              <w:r w:rsidDel="00000000" w:rsidR="00000000" w:rsidRPr="00000000">
                <w:rPr>
                  <w:color w:val="1155cc"/>
                  <w:sz w:val="20"/>
                  <w:szCs w:val="20"/>
                  <w:u w:val="single"/>
                  <w:rtl w:val="0"/>
                </w:rPr>
                <w:t xml:space="preserve">https://maailmakool.ee/materjalid/100036/e-kulalistund-maari-ross-mis-see-arengukoostoo-uldse-on/ </w:t>
              </w:r>
            </w:hyperlink>
            <w:r w:rsidDel="00000000" w:rsidR="00000000" w:rsidRPr="00000000">
              <w:rPr>
                <w:rtl w:val="0"/>
              </w:rPr>
            </w:r>
          </w:p>
          <w:p w:rsidR="00000000" w:rsidDel="00000000" w:rsidP="00000000" w:rsidRDefault="00000000" w:rsidRPr="00000000" w14:paraId="0000003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7">
            <w:pPr>
              <w:widowControl w:val="0"/>
              <w:spacing w:line="240" w:lineRule="auto"/>
              <w:rPr>
                <w:sz w:val="19"/>
                <w:szCs w:val="19"/>
                <w:highlight w:val="white"/>
              </w:rPr>
            </w:pPr>
            <w:r w:rsidDel="00000000" w:rsidR="00000000" w:rsidRPr="00000000">
              <w:rPr>
                <w:sz w:val="20"/>
                <w:szCs w:val="20"/>
                <w:rtl w:val="0"/>
              </w:rPr>
              <w:t xml:space="preserve">Arengukoostöö ja humanitaarabi teemalised e-külalistunnid: </w:t>
            </w:r>
            <w:hyperlink r:id="rId10">
              <w:r w:rsidDel="00000000" w:rsidR="00000000" w:rsidRPr="00000000">
                <w:rPr>
                  <w:color w:val="1155cc"/>
                  <w:sz w:val="20"/>
                  <w:szCs w:val="20"/>
                  <w:u w:val="single"/>
                  <w:rtl w:val="0"/>
                </w:rPr>
                <w:t xml:space="preserve">https://maailmakool.ee/materjalid/100033/arengukoostoo-ja-humanitaarabi-teemalised-e-kulalistunnid/</w:t>
              </w:r>
            </w:hyperlink>
            <w:r w:rsidDel="00000000" w:rsidR="00000000" w:rsidRPr="00000000">
              <w:rPr>
                <w:rtl w:val="0"/>
              </w:rPr>
            </w:r>
          </w:p>
        </w:tc>
      </w:tr>
      <w:tr>
        <w:trPr>
          <w:cantSplit w:val="0"/>
          <w:tblHeader w:val="0"/>
        </w:trPr>
        <w:tc>
          <w:tcPr/>
          <w:p w:rsidR="00000000" w:rsidDel="00000000" w:rsidP="00000000" w:rsidRDefault="00000000" w:rsidRPr="00000000" w14:paraId="00000038">
            <w:pPr>
              <w:widowControl w:val="0"/>
              <w:spacing w:line="240" w:lineRule="auto"/>
              <w:rPr>
                <w:b w:val="1"/>
                <w:sz w:val="19"/>
                <w:szCs w:val="19"/>
              </w:rPr>
            </w:pPr>
            <w:r w:rsidDel="00000000" w:rsidR="00000000" w:rsidRPr="00000000">
              <w:rPr>
                <w:b w:val="1"/>
                <w:sz w:val="19"/>
                <w:szCs w:val="19"/>
                <w:rtl w:val="0"/>
              </w:rPr>
              <w:t xml:space="preserve">Arutelu ja õpitu kinnistamine</w:t>
            </w:r>
          </w:p>
        </w:tc>
        <w:tc>
          <w:tcPr/>
          <w:p w:rsidR="00000000" w:rsidDel="00000000" w:rsidP="00000000" w:rsidRDefault="00000000" w:rsidRPr="00000000" w14:paraId="00000039">
            <w:pPr>
              <w:widowControl w:val="0"/>
              <w:jc w:val="both"/>
              <w:rPr>
                <w:sz w:val="19"/>
                <w:szCs w:val="19"/>
              </w:rPr>
            </w:pPr>
            <w:r w:rsidDel="00000000" w:rsidR="00000000" w:rsidRPr="00000000">
              <w:rPr>
                <w:sz w:val="19"/>
                <w:szCs w:val="19"/>
                <w:rtl w:val="0"/>
              </w:rPr>
              <w:t xml:space="preserve">Rääkige gruppides sellest, mida uut õpilased teada said. Mis oli neile uut ja mida juba teadsid? Mida nad veel tahaksid teada saada ja mis küsimusi neil veel tekkis?</w:t>
            </w:r>
            <w:r w:rsidDel="00000000" w:rsidR="00000000" w:rsidRPr="00000000">
              <w:rPr>
                <w:rtl w:val="0"/>
              </w:rPr>
            </w:r>
          </w:p>
        </w:tc>
      </w:tr>
      <w:tr>
        <w:trPr>
          <w:cantSplit w:val="0"/>
          <w:tblHeader w:val="0"/>
        </w:trPr>
        <w:tc>
          <w:tcPr/>
          <w:p w:rsidR="00000000" w:rsidDel="00000000" w:rsidP="00000000" w:rsidRDefault="00000000" w:rsidRPr="00000000" w14:paraId="0000003A">
            <w:pPr>
              <w:widowControl w:val="0"/>
              <w:spacing w:line="240" w:lineRule="auto"/>
              <w:rPr>
                <w:b w:val="1"/>
                <w:sz w:val="19"/>
                <w:szCs w:val="19"/>
              </w:rPr>
            </w:pPr>
            <w:r w:rsidDel="00000000" w:rsidR="00000000" w:rsidRPr="00000000">
              <w:rPr>
                <w:b w:val="1"/>
                <w:sz w:val="19"/>
                <w:szCs w:val="19"/>
                <w:rtl w:val="0"/>
              </w:rPr>
              <w:t xml:space="preserve">Tagasiside</w:t>
            </w:r>
          </w:p>
        </w:tc>
        <w:tc>
          <w:tcPr/>
          <w:p w:rsidR="00000000" w:rsidDel="00000000" w:rsidP="00000000" w:rsidRDefault="00000000" w:rsidRPr="00000000" w14:paraId="0000003B">
            <w:pPr>
              <w:widowControl w:val="0"/>
              <w:jc w:val="both"/>
              <w:rPr>
                <w:sz w:val="19"/>
                <w:szCs w:val="19"/>
              </w:rPr>
            </w:pPr>
            <w:r w:rsidDel="00000000" w:rsidR="00000000" w:rsidRPr="00000000">
              <w:rPr>
                <w:sz w:val="19"/>
                <w:szCs w:val="19"/>
                <w:rtl w:val="0"/>
              </w:rPr>
              <w:t xml:space="preserve">Palun jätke arutelu-formaadi kohta tagasiside pärast e-tunni läbiviimist siia: </w:t>
            </w:r>
            <w:hyperlink r:id="rId11">
              <w:r w:rsidDel="00000000" w:rsidR="00000000" w:rsidRPr="00000000">
                <w:rPr>
                  <w:color w:val="1155cc"/>
                  <w:sz w:val="19"/>
                  <w:szCs w:val="19"/>
                  <w:u w:val="single"/>
                  <w:rtl w:val="0"/>
                </w:rPr>
                <w:t xml:space="preserve">https://forms.gle/KqtzANnvtbpYcTU4A</w:t>
              </w:r>
            </w:hyperlink>
            <w:r w:rsidDel="00000000" w:rsidR="00000000" w:rsidRPr="00000000">
              <w:rPr>
                <w:sz w:val="19"/>
                <w:szCs w:val="19"/>
                <w:rtl w:val="0"/>
              </w:rPr>
              <w:t xml:space="preserve"> </w:t>
            </w:r>
          </w:p>
        </w:tc>
      </w:tr>
    </w:tbl>
    <w:p w:rsidR="00000000" w:rsidDel="00000000" w:rsidP="00000000" w:rsidRDefault="00000000" w:rsidRPr="00000000" w14:paraId="0000003C">
      <w:pPr>
        <w:widowControl w:val="0"/>
        <w:spacing w:line="240" w:lineRule="auto"/>
        <w:rPr>
          <w:i w:val="1"/>
          <w:sz w:val="15"/>
          <w:szCs w:val="15"/>
        </w:rPr>
      </w:pPr>
      <w:r w:rsidDel="00000000" w:rsidR="00000000" w:rsidRPr="00000000">
        <w:rPr>
          <w:i w:val="1"/>
          <w:sz w:val="15"/>
          <w:szCs w:val="15"/>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p>
    <w:p w:rsidR="00000000" w:rsidDel="00000000" w:rsidP="00000000" w:rsidRDefault="00000000" w:rsidRPr="00000000" w14:paraId="0000003D">
      <w:pPr>
        <w:widowControl w:val="0"/>
        <w:spacing w:line="240" w:lineRule="auto"/>
        <w:rPr>
          <w:i w:val="1"/>
          <w:color w:val="222222"/>
          <w:sz w:val="16"/>
          <w:szCs w:val="16"/>
          <w:highlight w:val="white"/>
        </w:rPr>
      </w:pPr>
      <w:r w:rsidDel="00000000" w:rsidR="00000000" w:rsidRPr="00000000">
        <w:rPr>
          <w:i w:val="1"/>
          <w:color w:val="222222"/>
          <w:sz w:val="16"/>
          <w:szCs w:val="16"/>
          <w:highlight w:val="white"/>
          <w:rtl w:val="0"/>
        </w:rPr>
        <w:t xml:space="preserve">** Humanitaarabiteemalised e-tunnid valmivad MTÜ Mondo projektist „Maailmaharidus lasteaiast gümnaasiumini; Eesti panus kestliku arengu eesmärkidesse”, mida toetab ESTDEV – Eesti Rahvusvahelise Arengukoostöö Keskus.</w:t>
      </w:r>
    </w:p>
    <w:p w:rsidR="00000000" w:rsidDel="00000000" w:rsidP="00000000" w:rsidRDefault="00000000" w:rsidRPr="00000000" w14:paraId="0000003E">
      <w:pPr>
        <w:widowControl w:val="0"/>
        <w:spacing w:line="240" w:lineRule="auto"/>
        <w:rPr/>
      </w:pPr>
      <w:r w:rsidDel="00000000" w:rsidR="00000000" w:rsidRPr="00000000">
        <w:rPr/>
        <w:drawing>
          <wp:anchor allowOverlap="1" behindDoc="0" distB="114300" distT="114300" distL="114300" distR="114300" hidden="0" layoutInCell="1" locked="0" relativeHeight="0" simplePos="0">
            <wp:simplePos x="0" y="0"/>
            <wp:positionH relativeFrom="page">
              <wp:posOffset>1114425</wp:posOffset>
            </wp:positionH>
            <wp:positionV relativeFrom="page">
              <wp:posOffset>9339263</wp:posOffset>
            </wp:positionV>
            <wp:extent cx="1357313" cy="536081"/>
            <wp:effectExtent b="0" l="0" r="0" t="0"/>
            <wp:wrapNone/>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357313" cy="536081"/>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2714625</wp:posOffset>
            </wp:positionH>
            <wp:positionV relativeFrom="page">
              <wp:posOffset>9339263</wp:posOffset>
            </wp:positionV>
            <wp:extent cx="500063" cy="500063"/>
            <wp:effectExtent b="0" l="0" r="0" t="0"/>
            <wp:wrapNone/>
            <wp:docPr id="3"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500063" cy="500063"/>
                    </a:xfrm>
                    <a:prstGeom prst="rect"/>
                    <a:ln/>
                  </pic:spPr>
                </pic:pic>
              </a:graphicData>
            </a:graphic>
          </wp:anchor>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KqtzANnvtbpYcTU4A" TargetMode="External"/><Relationship Id="rId10" Type="http://schemas.openxmlformats.org/officeDocument/2006/relationships/hyperlink" Target="https://maailmakool.ee/materjalid/100033/arengukoostoo-ja-humanitaarabi-teemalised-e-kulalistunnid/" TargetMode="External"/><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ailmakool.ee/materjalid/100036/e-kulalistund-maari-ross-mis-see-arengukoostoo-uldse-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opiq.ee/kit/256/chapter/14443"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