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pacing w:line="240" w:lineRule="auto"/>
        <w:rPr>
          <w:b w:val="1"/>
        </w:rPr>
      </w:pPr>
      <w:r w:rsidDel="00000000" w:rsidR="00000000" w:rsidRPr="00000000">
        <w:rPr>
          <w:b w:val="1"/>
          <w:rtl w:val="0"/>
        </w:rPr>
        <w:t xml:space="preserve">E-TUND – KOHTUME ÜHISES VIRTUAALSES KLASSIRUUMIS        </w:t>
      </w:r>
    </w:p>
    <w:p w:rsidR="00000000" w:rsidDel="00000000" w:rsidP="00000000" w:rsidRDefault="00000000" w:rsidRPr="00000000" w14:paraId="00000002">
      <w:pPr>
        <w:widowControl w:val="0"/>
        <w:spacing w:line="240" w:lineRule="auto"/>
        <w:ind w:right="-749.5275590551165"/>
        <w:jc w:val="right"/>
        <w:rPr>
          <w:b w:val="1"/>
          <w:sz w:val="20"/>
          <w:szCs w:val="20"/>
        </w:rPr>
      </w:pPr>
      <w:r w:rsidDel="00000000" w:rsidR="00000000" w:rsidRPr="00000000">
        <w:rPr>
          <w:rFonts w:ascii="Roboto" w:cs="Roboto" w:eastAsia="Roboto" w:hAnsi="Roboto"/>
          <w:sz w:val="20"/>
          <w:szCs w:val="20"/>
          <w:highlight w:val="white"/>
        </w:rPr>
        <w:drawing>
          <wp:inline distB="114300" distT="114300" distL="114300" distR="114300">
            <wp:extent cx="754388" cy="370801"/>
            <wp:effectExtent b="0" l="0" r="0" t="0"/>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754388" cy="370801"/>
                    </a:xfrm>
                    <a:prstGeom prst="rect"/>
                    <a:ln/>
                  </pic:spPr>
                </pic:pic>
              </a:graphicData>
            </a:graphic>
          </wp:inline>
        </w:drawing>
      </w:r>
      <w:r w:rsidDel="00000000" w:rsidR="00000000" w:rsidRPr="00000000">
        <w:rPr>
          <w:b w:val="1"/>
          <w:sz w:val="20"/>
          <w:szCs w:val="20"/>
          <w:rtl w:val="0"/>
        </w:rPr>
        <w:t xml:space="preserve">          </w:t>
      </w:r>
    </w:p>
    <w:p w:rsidR="00000000" w:rsidDel="00000000" w:rsidP="00000000" w:rsidRDefault="00000000" w:rsidRPr="00000000" w14:paraId="00000003">
      <w:pPr>
        <w:widowControl w:val="0"/>
        <w:spacing w:line="240" w:lineRule="auto"/>
        <w:rPr>
          <w:b w:val="1"/>
          <w:sz w:val="20"/>
          <w:szCs w:val="20"/>
        </w:rPr>
      </w:pPr>
      <w:r w:rsidDel="00000000" w:rsidR="00000000" w:rsidRPr="00000000">
        <w:rPr>
          <w:b w:val="1"/>
          <w:sz w:val="20"/>
          <w:szCs w:val="20"/>
          <w:rtl w:val="0"/>
        </w:rPr>
        <w:t xml:space="preserve">TUNNIKAVA #443</w:t>
      </w:r>
    </w:p>
    <w:p w:rsidR="00000000" w:rsidDel="00000000" w:rsidP="00000000" w:rsidRDefault="00000000" w:rsidRPr="00000000" w14:paraId="00000004">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05">
      <w:pPr>
        <w:widowControl w:val="0"/>
        <w:spacing w:line="240" w:lineRule="auto"/>
        <w:rPr>
          <w:b w:val="1"/>
          <w:sz w:val="20"/>
          <w:szCs w:val="20"/>
        </w:rPr>
      </w:pPr>
      <w:r w:rsidDel="00000000" w:rsidR="00000000" w:rsidRPr="00000000">
        <w:rPr>
          <w:rtl w:val="0"/>
        </w:rPr>
      </w:r>
    </w:p>
    <w:tbl>
      <w:tblPr>
        <w:tblStyle w:val="Table1"/>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5"/>
        <w:gridCol w:w="8070"/>
        <w:tblGridChange w:id="0">
          <w:tblGrid>
            <w:gridCol w:w="1785"/>
            <w:gridCol w:w="8070"/>
          </w:tblGrid>
        </w:tblGridChange>
      </w:tblGrid>
      <w:tr>
        <w:trPr>
          <w:cantSplit w:val="0"/>
          <w:trHeight w:val="405" w:hRule="atLeast"/>
          <w:tblHeader w:val="0"/>
        </w:trPr>
        <w:tc>
          <w:tcPr/>
          <w:p w:rsidR="00000000" w:rsidDel="00000000" w:rsidP="00000000" w:rsidRDefault="00000000" w:rsidRPr="00000000" w14:paraId="00000006">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teema:</w:t>
            </w:r>
          </w:p>
        </w:tc>
        <w:tc>
          <w:tcPr/>
          <w:p w:rsidR="00000000" w:rsidDel="00000000" w:rsidP="00000000" w:rsidRDefault="00000000" w:rsidRPr="00000000" w14:paraId="00000007">
            <w:pPr>
              <w:pStyle w:val="Heading2"/>
              <w:keepNext w:val="0"/>
              <w:keepLines w:val="0"/>
              <w:widowControl w:val="0"/>
              <w:pBdr>
                <w:top w:color="000000" w:space="0" w:sz="0" w:val="none"/>
                <w:left w:color="000000" w:space="0" w:sz="0" w:val="none"/>
                <w:bottom w:color="000000" w:space="0" w:sz="0" w:val="none"/>
                <w:right w:color="000000" w:space="0" w:sz="0" w:val="none"/>
                <w:between w:color="000000" w:space="0" w:sz="0" w:val="none"/>
              </w:pBdr>
              <w:spacing w:after="0" w:before="0" w:line="240" w:lineRule="auto"/>
              <w:rPr>
                <w:b w:val="1"/>
                <w:sz w:val="20"/>
                <w:szCs w:val="20"/>
              </w:rPr>
            </w:pPr>
            <w:bookmarkStart w:colFirst="0" w:colLast="0" w:name="_heading=h.v4g25b9zbvdv" w:id="0"/>
            <w:bookmarkEnd w:id="0"/>
            <w:r w:rsidDel="00000000" w:rsidR="00000000" w:rsidRPr="00000000">
              <w:rPr>
                <w:b w:val="1"/>
                <w:sz w:val="20"/>
                <w:szCs w:val="20"/>
                <w:highlight w:val="white"/>
                <w:rtl w:val="0"/>
              </w:rPr>
              <w:t xml:space="preserve">Kuidas saab maja olla hea nii minu kui keskkonna vastu?</w:t>
            </w:r>
            <w:r w:rsidDel="00000000" w:rsidR="00000000" w:rsidRPr="00000000">
              <w:rPr>
                <w:rtl w:val="0"/>
              </w:rPr>
            </w:r>
          </w:p>
        </w:tc>
      </w:tr>
      <w:tr>
        <w:trPr>
          <w:cantSplit w:val="0"/>
          <w:trHeight w:val="225" w:hRule="atLeast"/>
          <w:tblHeader w:val="0"/>
        </w:trPr>
        <w:tc>
          <w:tcPr/>
          <w:p w:rsidR="00000000" w:rsidDel="00000000" w:rsidP="00000000" w:rsidRDefault="00000000" w:rsidRPr="00000000" w14:paraId="00000008">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Külalisõpetaja:</w:t>
            </w:r>
          </w:p>
        </w:tc>
        <w:tc>
          <w:tcPr/>
          <w:p w:rsidR="00000000" w:rsidDel="00000000" w:rsidP="00000000" w:rsidRDefault="00000000" w:rsidRPr="00000000" w14:paraId="00000009">
            <w:pPr>
              <w:widowControl w:val="0"/>
              <w:spacing w:line="240" w:lineRule="auto"/>
              <w:rPr>
                <w:sz w:val="20"/>
                <w:szCs w:val="20"/>
              </w:rPr>
            </w:pPr>
            <w:bookmarkStart w:colFirst="0" w:colLast="0" w:name="_heading=h.30j0zll" w:id="1"/>
            <w:bookmarkEnd w:id="1"/>
            <w:r w:rsidDel="00000000" w:rsidR="00000000" w:rsidRPr="00000000">
              <w:rPr>
                <w:b w:val="1"/>
                <w:sz w:val="20"/>
                <w:szCs w:val="20"/>
                <w:highlight w:val="white"/>
                <w:rtl w:val="0"/>
              </w:rPr>
              <w:t xml:space="preserve">Martin Thalfeldt</w:t>
            </w:r>
            <w:r w:rsidDel="00000000" w:rsidR="00000000" w:rsidRPr="00000000">
              <w:rPr>
                <w:sz w:val="20"/>
                <w:szCs w:val="20"/>
                <w:highlight w:val="white"/>
                <w:rtl w:val="0"/>
              </w:rPr>
              <w:t xml:space="preserve">, </w:t>
            </w:r>
            <w:r w:rsidDel="00000000" w:rsidR="00000000" w:rsidRPr="00000000">
              <w:rPr>
                <w:color w:val="1d2129"/>
                <w:sz w:val="20"/>
                <w:szCs w:val="20"/>
                <w:highlight w:val="white"/>
                <w:rtl w:val="0"/>
              </w:rPr>
              <w:t xml:space="preserve">hoonete sisekliima ja veetehnika programmijuht</w:t>
            </w:r>
            <w:r w:rsidDel="00000000" w:rsidR="00000000" w:rsidRPr="00000000">
              <w:rPr>
                <w:rtl w:val="0"/>
              </w:rPr>
            </w:r>
          </w:p>
          <w:p w:rsidR="00000000" w:rsidDel="00000000" w:rsidP="00000000" w:rsidRDefault="00000000" w:rsidRPr="00000000" w14:paraId="0000000A">
            <w:pPr>
              <w:widowControl w:val="0"/>
              <w:spacing w:line="240" w:lineRule="auto"/>
              <w:rPr>
                <w:sz w:val="20"/>
                <w:szCs w:val="20"/>
                <w:highlight w:val="white"/>
              </w:rPr>
            </w:pPr>
            <w:bookmarkStart w:colFirst="0" w:colLast="0" w:name="_heading=h.s5drpernmcvh" w:id="2"/>
            <w:bookmarkEnd w:id="2"/>
            <w:r w:rsidDel="00000000" w:rsidR="00000000" w:rsidRPr="00000000">
              <w:rPr>
                <w:rtl w:val="0"/>
              </w:rPr>
            </w:r>
          </w:p>
        </w:tc>
      </w:tr>
      <w:tr>
        <w:trPr>
          <w:cantSplit w:val="0"/>
          <w:tblHeader w:val="0"/>
        </w:trPr>
        <w:tc>
          <w:tcPr/>
          <w:p w:rsidR="00000000" w:rsidDel="00000000" w:rsidP="00000000" w:rsidRDefault="00000000" w:rsidRPr="00000000" w14:paraId="0000000B">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Õpilased:</w:t>
            </w:r>
          </w:p>
        </w:tc>
        <w:tc>
          <w:tcPr/>
          <w:p w:rsidR="00000000" w:rsidDel="00000000" w:rsidP="00000000" w:rsidRDefault="00000000" w:rsidRPr="00000000" w14:paraId="0000000C">
            <w:pPr>
              <w:widowControl w:val="0"/>
              <w:spacing w:line="276" w:lineRule="auto"/>
              <w:rPr>
                <w:sz w:val="20"/>
                <w:szCs w:val="20"/>
              </w:rPr>
            </w:pPr>
            <w:r w:rsidDel="00000000" w:rsidR="00000000" w:rsidRPr="00000000">
              <w:rPr>
                <w:sz w:val="20"/>
                <w:szCs w:val="20"/>
                <w:rtl w:val="0"/>
              </w:rPr>
              <w:t xml:space="preserve">1.–3. klass</w:t>
            </w:r>
          </w:p>
        </w:tc>
      </w:tr>
      <w:tr>
        <w:trPr>
          <w:cantSplit w:val="0"/>
          <w:trHeight w:val="300" w:hRule="atLeast"/>
          <w:tblHeader w:val="0"/>
        </w:trPr>
        <w:tc>
          <w:tcPr/>
          <w:p w:rsidR="00000000" w:rsidDel="00000000" w:rsidP="00000000" w:rsidRDefault="00000000" w:rsidRPr="00000000" w14:paraId="0000000D">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Tunni õpieesmärk:</w:t>
            </w:r>
          </w:p>
        </w:tc>
        <w:tc>
          <w:tcPr>
            <w:tcBorders>
              <w:top w:color="000000" w:space="0" w:sz="8" w:val="single"/>
              <w:left w:color="000000" w:space="0" w:sz="8" w:val="single"/>
              <w:bottom w:color="000000" w:space="0" w:sz="8" w:val="single"/>
              <w:right w:color="000000" w:space="0" w:sz="8" w:val="single"/>
            </w:tcBorders>
            <w:shd w:fill="ffffff" w:val="clear"/>
            <w:tcMar>
              <w:top w:w="100.0" w:type="dxa"/>
              <w:left w:w="100.0" w:type="dxa"/>
              <w:bottom w:w="100.0" w:type="dxa"/>
              <w:right w:w="100.0" w:type="dxa"/>
            </w:tcMar>
          </w:tcPr>
          <w:p w:rsidR="00000000" w:rsidDel="00000000" w:rsidP="00000000" w:rsidRDefault="00000000" w:rsidRPr="00000000" w14:paraId="0000000E">
            <w:pPr>
              <w:widowControl w:val="0"/>
              <w:spacing w:line="240" w:lineRule="auto"/>
              <w:rPr>
                <w:sz w:val="20"/>
                <w:szCs w:val="20"/>
                <w:highlight w:val="yellow"/>
              </w:rPr>
            </w:pPr>
            <w:r w:rsidDel="00000000" w:rsidR="00000000" w:rsidRPr="00000000">
              <w:rPr>
                <w:sz w:val="20"/>
                <w:szCs w:val="20"/>
                <w:rtl w:val="0"/>
              </w:rPr>
              <w:t xml:space="preserve">Õpilane teab, kuidas saavad majad olla keskkonnasõbralikud.</w:t>
            </w:r>
            <w:r w:rsidDel="00000000" w:rsidR="00000000" w:rsidRPr="00000000">
              <w:rPr>
                <w:rtl w:val="0"/>
              </w:rPr>
            </w:r>
          </w:p>
        </w:tc>
      </w:tr>
      <w:tr>
        <w:trPr>
          <w:cantSplit w:val="0"/>
          <w:tblHeader w:val="0"/>
        </w:trPr>
        <w:tc>
          <w:tcPr/>
          <w:p w:rsidR="00000000" w:rsidDel="00000000" w:rsidP="00000000" w:rsidRDefault="00000000" w:rsidRPr="00000000" w14:paraId="0000000F">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Seos RÕK-iga:</w:t>
            </w:r>
          </w:p>
        </w:tc>
        <w:tc>
          <w:tcPr/>
          <w:p w:rsidR="00000000" w:rsidDel="00000000" w:rsidP="00000000" w:rsidRDefault="00000000" w:rsidRPr="00000000" w14:paraId="00000010">
            <w:pPr>
              <w:widowControl w:val="0"/>
              <w:spacing w:line="240" w:lineRule="auto"/>
              <w:rPr>
                <w:sz w:val="18"/>
                <w:szCs w:val="18"/>
              </w:rPr>
            </w:pPr>
            <w:r w:rsidDel="00000000" w:rsidR="00000000" w:rsidRPr="00000000">
              <w:rPr>
                <w:color w:val="1d2129"/>
                <w:sz w:val="20"/>
                <w:szCs w:val="20"/>
                <w:highlight w:val="white"/>
                <w:rtl w:val="0"/>
              </w:rPr>
              <w:t xml:space="preserve">rohepädevus</w:t>
            </w:r>
            <w:r w:rsidDel="00000000" w:rsidR="00000000" w:rsidRPr="00000000">
              <w:rPr>
                <w:rtl w:val="0"/>
              </w:rPr>
            </w:r>
          </w:p>
        </w:tc>
      </w:tr>
      <w:tr>
        <w:trPr>
          <w:cantSplit w:val="0"/>
          <w:tblHeader w:val="0"/>
        </w:trPr>
        <w:tc>
          <w:tcPr/>
          <w:p w:rsidR="00000000" w:rsidDel="00000000" w:rsidP="00000000" w:rsidRDefault="00000000" w:rsidRPr="00000000" w14:paraId="00000011">
            <w:pPr>
              <w:widowControl w:val="0"/>
              <w:pBdr>
                <w:top w:color="000000" w:space="0" w:sz="0" w:val="none"/>
                <w:left w:color="000000" w:space="0" w:sz="0" w:val="none"/>
                <w:bottom w:color="000000" w:space="0" w:sz="0" w:val="none"/>
                <w:right w:color="000000" w:space="0" w:sz="0" w:val="none"/>
                <w:between w:color="000000" w:space="0" w:sz="0" w:val="none"/>
              </w:pBdr>
              <w:spacing w:line="276" w:lineRule="auto"/>
              <w:rPr>
                <w:b w:val="1"/>
                <w:sz w:val="20"/>
                <w:szCs w:val="20"/>
              </w:rPr>
            </w:pPr>
            <w:r w:rsidDel="00000000" w:rsidR="00000000" w:rsidRPr="00000000">
              <w:rPr>
                <w:b w:val="1"/>
                <w:sz w:val="20"/>
                <w:szCs w:val="20"/>
                <w:rtl w:val="0"/>
              </w:rPr>
              <w:t xml:space="preserve">45-minutilise tunni ülesehitus:</w:t>
            </w:r>
          </w:p>
        </w:tc>
        <w:tc>
          <w:tcPr/>
          <w:p w:rsidR="00000000" w:rsidDel="00000000" w:rsidP="00000000" w:rsidRDefault="00000000" w:rsidRPr="00000000" w14:paraId="00000012">
            <w:pPr>
              <w:widowControl w:val="0"/>
              <w:spacing w:line="276" w:lineRule="auto"/>
              <w:rPr>
                <w:b w:val="1"/>
                <w:sz w:val="20"/>
                <w:szCs w:val="20"/>
              </w:rPr>
            </w:pPr>
            <w:r w:rsidDel="00000000" w:rsidR="00000000" w:rsidRPr="00000000">
              <w:rPr>
                <w:rtl w:val="0"/>
              </w:rPr>
            </w:r>
          </w:p>
          <w:tbl>
            <w:tblPr>
              <w:tblStyle w:val="Table2"/>
              <w:tblW w:w="7870.000000000001"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3.333333333334"/>
              <w:gridCol w:w="2623.333333333334"/>
              <w:gridCol w:w="2623.333333333334"/>
              <w:tblGridChange w:id="0">
                <w:tblGrid>
                  <w:gridCol w:w="2623.333333333334"/>
                  <w:gridCol w:w="2623.333333333334"/>
                  <w:gridCol w:w="2623.333333333334"/>
                </w:tblGrid>
              </w:tblGridChange>
            </w:tblGrid>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b w:val="1"/>
                      <w:sz w:val="20"/>
                      <w:szCs w:val="20"/>
                    </w:rPr>
                  </w:pPr>
                  <w:r w:rsidDel="00000000" w:rsidR="00000000" w:rsidRPr="00000000">
                    <w:rPr>
                      <w:b w:val="1"/>
                      <w:sz w:val="20"/>
                      <w:szCs w:val="20"/>
                      <w:rtl w:val="0"/>
                    </w:rPr>
                    <w:t xml:space="preserve">5 min</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b w:val="1"/>
                      <w:sz w:val="20"/>
                      <w:szCs w:val="20"/>
                    </w:rPr>
                  </w:pPr>
                  <w:r w:rsidDel="00000000" w:rsidR="00000000" w:rsidRPr="00000000">
                    <w:rPr>
                      <w:b w:val="1"/>
                      <w:sz w:val="20"/>
                      <w:szCs w:val="20"/>
                      <w:rtl w:val="0"/>
                    </w:rPr>
                    <w:t xml:space="preserve">15 + 5 min </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20"/>
                      <w:szCs w:val="20"/>
                    </w:rPr>
                  </w:pPr>
                  <w:r w:rsidDel="00000000" w:rsidR="00000000" w:rsidRPr="00000000">
                    <w:rPr>
                      <w:b w:val="1"/>
                      <w:sz w:val="20"/>
                      <w:szCs w:val="20"/>
                      <w:rtl w:val="0"/>
                    </w:rPr>
                    <w:t xml:space="preserve">20 min</w:t>
                  </w:r>
                </w:p>
              </w:tc>
            </w:tr>
            <w:tr>
              <w:trPr>
                <w:cantSplit w:val="0"/>
                <w:tblHeader w:val="0"/>
              </w:trPr>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jc w:val="center"/>
                    <w:rPr>
                      <w:sz w:val="20"/>
                      <w:szCs w:val="20"/>
                    </w:rPr>
                  </w:pPr>
                  <w:r w:rsidDel="00000000" w:rsidR="00000000" w:rsidRPr="00000000">
                    <w:rPr>
                      <w:sz w:val="20"/>
                      <w:szCs w:val="20"/>
                      <w:rtl w:val="0"/>
                    </w:rPr>
                    <w:t xml:space="preserve">ettevalmistus ja häälestus</w:t>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b w:val="1"/>
                      <w:sz w:val="20"/>
                      <w:szCs w:val="20"/>
                    </w:rPr>
                  </w:pPr>
                  <w:r w:rsidDel="00000000" w:rsidR="00000000" w:rsidRPr="00000000">
                    <w:rPr>
                      <w:sz w:val="20"/>
                      <w:szCs w:val="20"/>
                      <w:rtl w:val="0"/>
                    </w:rPr>
                    <w:t xml:space="preserve">ülekanne + küsimused ja vastused külalisõpetajaga</w:t>
                  </w:r>
                  <w:r w:rsidDel="00000000" w:rsidR="00000000" w:rsidRPr="00000000">
                    <w:rPr>
                      <w:rtl w:val="0"/>
                    </w:rPr>
                  </w:r>
                </w:p>
              </w:tc>
              <w:tc>
                <w:tcPr>
                  <w:tcBorders>
                    <w:top w:color="000000" w:space="0" w:sz="8" w:val="dotted"/>
                    <w:left w:color="000000" w:space="0" w:sz="8" w:val="dotted"/>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b w:val="1"/>
                      <w:sz w:val="20"/>
                      <w:szCs w:val="20"/>
                    </w:rPr>
                  </w:pPr>
                  <w:r w:rsidDel="00000000" w:rsidR="00000000" w:rsidRPr="00000000">
                    <w:rPr>
                      <w:sz w:val="20"/>
                      <w:szCs w:val="20"/>
                      <w:rtl w:val="0"/>
                    </w:rPr>
                    <w:t xml:space="preserve">õpilaste iseseisev töö klassis</w:t>
                  </w:r>
                  <w:r w:rsidDel="00000000" w:rsidR="00000000" w:rsidRPr="00000000">
                    <w:rPr>
                      <w:rtl w:val="0"/>
                    </w:rPr>
                  </w:r>
                </w:p>
              </w:tc>
            </w:tr>
          </w:tbl>
          <w:p w:rsidR="00000000" w:rsidDel="00000000" w:rsidP="00000000" w:rsidRDefault="00000000" w:rsidRPr="00000000" w14:paraId="00000019">
            <w:pPr>
              <w:widowControl w:val="0"/>
              <w:spacing w:line="276" w:lineRule="auto"/>
              <w:rPr>
                <w:b w:val="1"/>
                <w:sz w:val="20"/>
                <w:szCs w:val="20"/>
              </w:rPr>
            </w:pPr>
            <w:r w:rsidDel="00000000" w:rsidR="00000000" w:rsidRPr="00000000">
              <w:rPr>
                <w:sz w:val="20"/>
                <w:szCs w:val="20"/>
                <w:rtl w:val="0"/>
              </w:rPr>
              <w:t xml:space="preserve">            </w:t>
            </w:r>
            <w:r w:rsidDel="00000000" w:rsidR="00000000" w:rsidRPr="00000000">
              <w:rPr>
                <w:rtl w:val="0"/>
              </w:rPr>
            </w:r>
          </w:p>
        </w:tc>
      </w:tr>
      <w:tr>
        <w:trPr>
          <w:cantSplit w:val="0"/>
          <w:trHeight w:val="2010" w:hRule="atLeast"/>
          <w:tblHeader w:val="0"/>
        </w:trPr>
        <w:tc>
          <w:tcPr/>
          <w:p w:rsidR="00000000" w:rsidDel="00000000" w:rsidP="00000000" w:rsidRDefault="00000000" w:rsidRPr="00000000" w14:paraId="0000001A">
            <w:pPr>
              <w:widowControl w:val="0"/>
              <w:spacing w:line="276" w:lineRule="auto"/>
              <w:rPr>
                <w:b w:val="1"/>
                <w:sz w:val="20"/>
                <w:szCs w:val="20"/>
              </w:rPr>
            </w:pPr>
            <w:r w:rsidDel="00000000" w:rsidR="00000000" w:rsidRPr="00000000">
              <w:rPr>
                <w:b w:val="1"/>
                <w:sz w:val="20"/>
                <w:szCs w:val="20"/>
                <w:rtl w:val="0"/>
              </w:rPr>
              <w:t xml:space="preserve">Tunni ettevalmistus</w:t>
            </w:r>
          </w:p>
          <w:p w:rsidR="00000000" w:rsidDel="00000000" w:rsidP="00000000" w:rsidRDefault="00000000" w:rsidRPr="00000000" w14:paraId="0000001B">
            <w:pPr>
              <w:widowControl w:val="0"/>
              <w:spacing w:line="276" w:lineRule="auto"/>
              <w:rPr>
                <w:b w:val="1"/>
                <w:sz w:val="20"/>
                <w:szCs w:val="20"/>
              </w:rPr>
            </w:pPr>
            <w:r w:rsidDel="00000000" w:rsidR="00000000" w:rsidRPr="00000000">
              <w:rPr>
                <w:b w:val="1"/>
                <w:sz w:val="20"/>
                <w:szCs w:val="20"/>
                <w:rtl w:val="0"/>
              </w:rPr>
              <w:t xml:space="preserve">õpetajatele ja õpilastele:</w:t>
            </w:r>
          </w:p>
        </w:tc>
        <w:tc>
          <w:tcPr/>
          <w:p w:rsidR="00000000" w:rsidDel="00000000" w:rsidP="00000000" w:rsidRDefault="00000000" w:rsidRPr="00000000" w14:paraId="0000001C">
            <w:pPr>
              <w:widowControl w:val="0"/>
              <w:spacing w:line="276" w:lineRule="auto"/>
              <w:rPr>
                <w:sz w:val="20"/>
                <w:szCs w:val="20"/>
              </w:rPr>
            </w:pPr>
            <w:r w:rsidDel="00000000" w:rsidR="00000000" w:rsidRPr="00000000">
              <w:rPr>
                <w:b w:val="1"/>
                <w:sz w:val="20"/>
                <w:szCs w:val="20"/>
                <w:rtl w:val="0"/>
              </w:rPr>
              <w:t xml:space="preserve">Vajalikud vahendid video vaatamiseks:</w:t>
            </w:r>
            <w:r w:rsidDel="00000000" w:rsidR="00000000" w:rsidRPr="00000000">
              <w:rPr>
                <w:sz w:val="20"/>
                <w:szCs w:val="20"/>
                <w:rtl w:val="0"/>
              </w:rPr>
              <w:t xml:space="preserve"> arvuti, internetiühendus, kõlarid, projektor. </w:t>
            </w:r>
          </w:p>
          <w:p w:rsidR="00000000" w:rsidDel="00000000" w:rsidP="00000000" w:rsidRDefault="00000000" w:rsidRPr="00000000" w14:paraId="0000001D">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Palun avage arvuti, projektor ja e-tunni YouTube'i link.</w:t>
            </w:r>
          </w:p>
          <w:p w:rsidR="00000000" w:rsidDel="00000000" w:rsidP="00000000" w:rsidRDefault="00000000" w:rsidRPr="00000000" w14:paraId="0000001E">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Logige võimalusel sisse YouTube'i keskkonda, et saaksite anda märku oma klassi liitumisest tunniga ja edastada õpilaste küsimusi.</w:t>
            </w:r>
          </w:p>
          <w:p w:rsidR="00000000" w:rsidDel="00000000" w:rsidP="00000000" w:rsidRDefault="00000000" w:rsidRPr="00000000" w14:paraId="0000001F">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Kontrollige kõlareid, et heli oleks kosta kogu klassiruumis.</w:t>
            </w:r>
          </w:p>
          <w:p w:rsidR="00000000" w:rsidDel="00000000" w:rsidP="00000000" w:rsidRDefault="00000000" w:rsidRPr="00000000" w14:paraId="00000020">
            <w:pPr>
              <w:widowControl w:val="0"/>
              <w:numPr>
                <w:ilvl w:val="0"/>
                <w:numId w:val="1"/>
              </w:numPr>
              <w:spacing w:line="276" w:lineRule="auto"/>
              <w:ind w:left="566.9291338582675" w:hanging="360"/>
              <w:rPr>
                <w:sz w:val="20"/>
                <w:szCs w:val="20"/>
              </w:rPr>
            </w:pPr>
            <w:r w:rsidDel="00000000" w:rsidR="00000000" w:rsidRPr="00000000">
              <w:rPr>
                <w:sz w:val="20"/>
                <w:szCs w:val="20"/>
                <w:rtl w:val="0"/>
              </w:rPr>
              <w:t xml:space="preserve">Et edastada õpilaste küsimusi </w:t>
            </w:r>
            <w:r w:rsidDel="00000000" w:rsidR="00000000" w:rsidRPr="00000000">
              <w:rPr>
                <w:b w:val="1"/>
                <w:sz w:val="20"/>
                <w:szCs w:val="20"/>
                <w:rtl w:val="0"/>
              </w:rPr>
              <w:t xml:space="preserve">otseülekande ajal</w:t>
            </w:r>
            <w:r w:rsidDel="00000000" w:rsidR="00000000" w:rsidRPr="00000000">
              <w:rPr>
                <w:sz w:val="20"/>
                <w:szCs w:val="20"/>
                <w:rtl w:val="0"/>
              </w:rPr>
              <w:t xml:space="preserve">, vajutage vasakus allservas olevale YouTube’i nupule, mis avab video uues aknas koos vestlusaknaga küsimuste jaoks (järelvaatamisel pole seda vaja teha):</w:t>
            </w:r>
          </w:p>
          <w:p w:rsidR="00000000" w:rsidDel="00000000" w:rsidP="00000000" w:rsidRDefault="00000000" w:rsidRPr="00000000" w14:paraId="00000021">
            <w:pPr>
              <w:widowControl w:val="0"/>
              <w:spacing w:line="276" w:lineRule="auto"/>
              <w:rPr>
                <w:sz w:val="20"/>
                <w:szCs w:val="20"/>
              </w:rPr>
            </w:pPr>
            <w:r w:rsidDel="00000000" w:rsidR="00000000" w:rsidRPr="00000000">
              <w:rPr>
                <w:sz w:val="20"/>
                <w:szCs w:val="20"/>
              </w:rPr>
              <w:drawing>
                <wp:inline distB="114300" distT="114300" distL="114300" distR="114300">
                  <wp:extent cx="4991100" cy="2908300"/>
                  <wp:effectExtent b="0" l="0" r="0" t="0"/>
                  <wp:docPr id="7"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4991100" cy="290830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23">
            <w:pPr>
              <w:widowControl w:val="0"/>
              <w:spacing w:line="276" w:lineRule="auto"/>
              <w:rPr>
                <w:b w:val="1"/>
                <w:sz w:val="20"/>
                <w:szCs w:val="20"/>
              </w:rPr>
            </w:pPr>
            <w:r w:rsidDel="00000000" w:rsidR="00000000" w:rsidRPr="00000000">
              <w:rPr>
                <w:b w:val="1"/>
                <w:sz w:val="20"/>
                <w:szCs w:val="20"/>
                <w:rtl w:val="0"/>
              </w:rPr>
              <w:t xml:space="preserve">ETTEVALMISTUS E-TUNNIKS</w:t>
            </w:r>
          </w:p>
          <w:p w:rsidR="00000000" w:rsidDel="00000000" w:rsidP="00000000" w:rsidRDefault="00000000" w:rsidRPr="00000000" w14:paraId="00000024">
            <w:pPr>
              <w:widowControl w:val="0"/>
              <w:numPr>
                <w:ilvl w:val="0"/>
                <w:numId w:val="2"/>
              </w:numPr>
              <w:spacing w:line="276" w:lineRule="auto"/>
              <w:ind w:left="566.9291338582675" w:hanging="360"/>
              <w:jc w:val="both"/>
              <w:rPr>
                <w:sz w:val="20"/>
                <w:szCs w:val="20"/>
              </w:rPr>
            </w:pPr>
            <w:r w:rsidDel="00000000" w:rsidR="00000000" w:rsidRPr="00000000">
              <w:rPr>
                <w:sz w:val="20"/>
                <w:szCs w:val="20"/>
                <w:rtl w:val="0"/>
              </w:rPr>
              <w:t xml:space="preserve">Tutvuge õpilaste</w:t>
            </w:r>
            <w:r w:rsidDel="00000000" w:rsidR="00000000" w:rsidRPr="00000000">
              <w:rPr>
                <w:b w:val="1"/>
                <w:sz w:val="20"/>
                <w:szCs w:val="20"/>
                <w:rtl w:val="0"/>
              </w:rPr>
              <w:t xml:space="preserve"> töölehega</w:t>
            </w:r>
            <w:r w:rsidDel="00000000" w:rsidR="00000000" w:rsidRPr="00000000">
              <w:rPr>
                <w:sz w:val="20"/>
                <w:szCs w:val="20"/>
                <w:rtl w:val="0"/>
              </w:rPr>
              <w:t xml:space="preserve">. </w:t>
            </w:r>
            <w:r w:rsidDel="00000000" w:rsidR="00000000" w:rsidRPr="00000000">
              <w:rPr>
                <w:b w:val="1"/>
                <w:color w:val="ff0000"/>
                <w:sz w:val="20"/>
                <w:szCs w:val="20"/>
                <w:rtl w:val="0"/>
              </w:rPr>
              <w:t xml:space="preserve">NB!</w:t>
            </w:r>
            <w:r w:rsidDel="00000000" w:rsidR="00000000" w:rsidRPr="00000000">
              <w:rPr>
                <w:sz w:val="20"/>
                <w:szCs w:val="20"/>
                <w:rtl w:val="0"/>
              </w:rPr>
              <w:t xml:space="preserve"> Kui soovite töölehte oma klassi jaoks kohendada, muutke DOCX failis olevat töölehte just teie klassile sobivaks kustudades või lisades ülesandeid. Siis printige tööleht ja jagage vajalik õpilastele. </w:t>
            </w:r>
          </w:p>
        </w:tc>
      </w:tr>
      <w:tr>
        <w:trPr>
          <w:cantSplit w:val="0"/>
          <w:trHeight w:val="1500" w:hRule="atLeast"/>
          <w:tblHeader w:val="0"/>
        </w:trPr>
        <w:tc>
          <w:tcPr/>
          <w:p w:rsidR="00000000" w:rsidDel="00000000" w:rsidP="00000000" w:rsidRDefault="00000000" w:rsidRPr="00000000" w14:paraId="00000025">
            <w:pPr>
              <w:widowControl w:val="0"/>
              <w:spacing w:line="276" w:lineRule="auto"/>
              <w:rPr>
                <w:b w:val="1"/>
                <w:sz w:val="20"/>
                <w:szCs w:val="20"/>
              </w:rPr>
            </w:pPr>
            <w:r w:rsidDel="00000000" w:rsidR="00000000" w:rsidRPr="00000000">
              <w:rPr>
                <w:b w:val="1"/>
                <w:sz w:val="20"/>
                <w:szCs w:val="20"/>
                <w:rtl w:val="0"/>
              </w:rPr>
              <w:t xml:space="preserve">Tunni teema taust:</w:t>
            </w:r>
          </w:p>
        </w:tc>
        <w:tc>
          <w:tcPr/>
          <w:p w:rsidR="00000000" w:rsidDel="00000000" w:rsidP="00000000" w:rsidRDefault="00000000" w:rsidRPr="00000000" w14:paraId="00000026">
            <w:pPr>
              <w:widowControl w:val="0"/>
              <w:spacing w:line="276" w:lineRule="auto"/>
              <w:rPr>
                <w:sz w:val="20"/>
                <w:szCs w:val="20"/>
              </w:rPr>
            </w:pPr>
            <w:r w:rsidDel="00000000" w:rsidR="00000000" w:rsidRPr="00000000">
              <w:rPr>
                <w:sz w:val="20"/>
                <w:szCs w:val="20"/>
                <w:rtl w:val="0"/>
              </w:rPr>
              <w:t xml:space="preserve">Hoonete energiatõhusus ja sisekliima puudutab igaüht, mõjutades energiaarveid ning enesetunnet ja tervist. Hoonete sisekliima ja veetehnika programmijuht Martin Thalfeldt viib sellel korral läbi ekskursiooni Ehituse Mäemajas. Külalistunnis selgitatakse, milline on keskkonnasõbralik maja ja antakse õpilastele praktilisi näpunäiteid. Õpilased näevad, mis muudab hoone tõhusaks, aga on reeglina peidus. Tunni läbinud oskavad kasutada kütte termostaate, kontrollida, kas hoones on ventilatsioon ning kuidas on mõistlik avada aknaid.</w:t>
            </w:r>
          </w:p>
        </w:tc>
      </w:tr>
    </w:tbl>
    <w:p w:rsidR="00000000" w:rsidDel="00000000" w:rsidP="00000000" w:rsidRDefault="00000000" w:rsidRPr="00000000" w14:paraId="00000027">
      <w:pPr>
        <w:widowControl w:val="0"/>
        <w:spacing w:line="276" w:lineRule="auto"/>
        <w:rPr>
          <w:b w:val="1"/>
          <w:sz w:val="20"/>
          <w:szCs w:val="20"/>
        </w:rPr>
      </w:pPr>
      <w:r w:rsidDel="00000000" w:rsidR="00000000" w:rsidRPr="00000000">
        <w:rPr>
          <w:rtl w:val="0"/>
        </w:rPr>
      </w:r>
    </w:p>
    <w:tbl>
      <w:tblPr>
        <w:tblStyle w:val="Table3"/>
        <w:tblW w:w="985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0"/>
        <w:gridCol w:w="8085"/>
        <w:tblGridChange w:id="0">
          <w:tblGrid>
            <w:gridCol w:w="1770"/>
            <w:gridCol w:w="8085"/>
          </w:tblGrid>
        </w:tblGridChange>
      </w:tblGrid>
      <w:tr>
        <w:trPr>
          <w:cantSplit w:val="0"/>
          <w:tblHeader w:val="0"/>
        </w:trPr>
        <w:tc>
          <w:tcPr/>
          <w:p w:rsidR="00000000" w:rsidDel="00000000" w:rsidP="00000000" w:rsidRDefault="00000000" w:rsidRPr="00000000" w14:paraId="00000028">
            <w:pPr>
              <w:widowControl w:val="0"/>
              <w:spacing w:line="276" w:lineRule="auto"/>
              <w:rPr>
                <w:b w:val="1"/>
                <w:sz w:val="20"/>
                <w:szCs w:val="20"/>
              </w:rPr>
            </w:pPr>
            <w:r w:rsidDel="00000000" w:rsidR="00000000" w:rsidRPr="00000000">
              <w:rPr>
                <w:b w:val="1"/>
                <w:sz w:val="20"/>
                <w:szCs w:val="20"/>
                <w:rtl w:val="0"/>
              </w:rPr>
              <w:t xml:space="preserve">Häälestus ja ülesanne video ajaks</w:t>
            </w:r>
          </w:p>
          <w:p w:rsidR="00000000" w:rsidDel="00000000" w:rsidP="00000000" w:rsidRDefault="00000000" w:rsidRPr="00000000" w14:paraId="00000029">
            <w:pPr>
              <w:widowControl w:val="0"/>
              <w:spacing w:line="276" w:lineRule="auto"/>
              <w:rPr>
                <w:sz w:val="20"/>
                <w:szCs w:val="20"/>
              </w:rPr>
            </w:pPr>
            <w:r w:rsidDel="00000000" w:rsidR="00000000" w:rsidRPr="00000000">
              <w:rPr>
                <w:sz w:val="20"/>
                <w:szCs w:val="20"/>
                <w:rtl w:val="0"/>
              </w:rPr>
              <w:t xml:space="preserve">5 min</w:t>
            </w:r>
          </w:p>
        </w:tc>
        <w:tc>
          <w:tcPr/>
          <w:p w:rsidR="00000000" w:rsidDel="00000000" w:rsidP="00000000" w:rsidRDefault="00000000" w:rsidRPr="00000000" w14:paraId="0000002A">
            <w:pPr>
              <w:rPr>
                <w:b w:val="1"/>
                <w:sz w:val="20"/>
                <w:szCs w:val="20"/>
              </w:rPr>
            </w:pPr>
            <w:r w:rsidDel="00000000" w:rsidR="00000000" w:rsidRPr="00000000">
              <w:rPr>
                <w:b w:val="1"/>
                <w:sz w:val="20"/>
                <w:szCs w:val="20"/>
                <w:rtl w:val="0"/>
              </w:rPr>
              <w:t xml:space="preserve">Vaata neid pilte. Millises ruumis neist tahaksid Sina ise kõige meelsamini viibida. Miks? </w:t>
            </w:r>
          </w:p>
          <w:p w:rsidR="00000000" w:rsidDel="00000000" w:rsidP="00000000" w:rsidRDefault="00000000" w:rsidRPr="00000000" w14:paraId="0000002B">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1857375</wp:posOffset>
                  </wp:positionH>
                  <wp:positionV relativeFrom="paragraph">
                    <wp:posOffset>133350</wp:posOffset>
                  </wp:positionV>
                  <wp:extent cx="2050986" cy="1395692"/>
                  <wp:effectExtent b="0" l="0" r="0" t="0"/>
                  <wp:wrapNone/>
                  <wp:docPr id="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050986" cy="139569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130839</wp:posOffset>
                  </wp:positionV>
                  <wp:extent cx="1536129" cy="1570648"/>
                  <wp:effectExtent b="0" l="0" r="0" t="0"/>
                  <wp:wrapNone/>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536129" cy="1570648"/>
                          </a:xfrm>
                          <a:prstGeom prst="rect"/>
                          <a:ln/>
                        </pic:spPr>
                      </pic:pic>
                    </a:graphicData>
                  </a:graphic>
                </wp:anchor>
              </w:drawing>
            </w:r>
          </w:p>
          <w:p w:rsidR="00000000" w:rsidDel="00000000" w:rsidP="00000000" w:rsidRDefault="00000000" w:rsidRPr="00000000" w14:paraId="0000002C">
            <w:pPr>
              <w:rPr>
                <w:sz w:val="20"/>
                <w:szCs w:val="20"/>
              </w:rPr>
            </w:pPr>
            <w:r w:rsidDel="00000000" w:rsidR="00000000" w:rsidRPr="00000000">
              <w:rPr>
                <w:rtl w:val="0"/>
              </w:rPr>
            </w:r>
          </w:p>
          <w:p w:rsidR="00000000" w:rsidDel="00000000" w:rsidP="00000000" w:rsidRDefault="00000000" w:rsidRPr="00000000" w14:paraId="0000002D">
            <w:pPr>
              <w:rPr>
                <w:sz w:val="20"/>
                <w:szCs w:val="20"/>
              </w:rPr>
            </w:pPr>
            <w:r w:rsidDel="00000000" w:rsidR="00000000" w:rsidRPr="00000000">
              <w:rPr>
                <w:rtl w:val="0"/>
              </w:rPr>
            </w:r>
          </w:p>
          <w:p w:rsidR="00000000" w:rsidDel="00000000" w:rsidP="00000000" w:rsidRDefault="00000000" w:rsidRPr="00000000" w14:paraId="0000002E">
            <w:pPr>
              <w:rPr>
                <w:sz w:val="20"/>
                <w:szCs w:val="20"/>
              </w:rPr>
            </w:pPr>
            <w:r w:rsidDel="00000000" w:rsidR="00000000" w:rsidRPr="00000000">
              <w:rPr>
                <w:rtl w:val="0"/>
              </w:rPr>
            </w:r>
          </w:p>
          <w:p w:rsidR="00000000" w:rsidDel="00000000" w:rsidP="00000000" w:rsidRDefault="00000000" w:rsidRPr="00000000" w14:paraId="0000002F">
            <w:pPr>
              <w:rPr>
                <w:sz w:val="20"/>
                <w:szCs w:val="20"/>
              </w:rPr>
            </w:pPr>
            <w:r w:rsidDel="00000000" w:rsidR="00000000" w:rsidRPr="00000000">
              <w:rPr>
                <w:rtl w:val="0"/>
              </w:rPr>
            </w:r>
          </w:p>
          <w:p w:rsidR="00000000" w:rsidDel="00000000" w:rsidP="00000000" w:rsidRDefault="00000000" w:rsidRPr="00000000" w14:paraId="00000030">
            <w:pPr>
              <w:rPr>
                <w:sz w:val="20"/>
                <w:szCs w:val="20"/>
              </w:rPr>
            </w:pPr>
            <w:r w:rsidDel="00000000" w:rsidR="00000000" w:rsidRPr="00000000">
              <w:rPr>
                <w:rtl w:val="0"/>
              </w:rPr>
            </w:r>
          </w:p>
          <w:p w:rsidR="00000000" w:rsidDel="00000000" w:rsidP="00000000" w:rsidRDefault="00000000" w:rsidRPr="00000000" w14:paraId="00000031">
            <w:pPr>
              <w:rPr>
                <w:sz w:val="20"/>
                <w:szCs w:val="20"/>
              </w:rPr>
            </w:pPr>
            <w:r w:rsidDel="00000000" w:rsidR="00000000" w:rsidRPr="00000000">
              <w:rPr>
                <w:rtl w:val="0"/>
              </w:rPr>
            </w:r>
          </w:p>
          <w:p w:rsidR="00000000" w:rsidDel="00000000" w:rsidP="00000000" w:rsidRDefault="00000000" w:rsidRPr="00000000" w14:paraId="00000032">
            <w:pPr>
              <w:rPr>
                <w:sz w:val="20"/>
                <w:szCs w:val="20"/>
              </w:rPr>
            </w:pPr>
            <w:r w:rsidDel="00000000" w:rsidR="00000000" w:rsidRPr="00000000">
              <w:rPr>
                <w:rtl w:val="0"/>
              </w:rPr>
            </w:r>
          </w:p>
          <w:p w:rsidR="00000000" w:rsidDel="00000000" w:rsidP="00000000" w:rsidRDefault="00000000" w:rsidRPr="00000000" w14:paraId="00000033">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1876425</wp:posOffset>
                  </wp:positionH>
                  <wp:positionV relativeFrom="paragraph">
                    <wp:posOffset>189979</wp:posOffset>
                  </wp:positionV>
                  <wp:extent cx="2005013" cy="1492367"/>
                  <wp:effectExtent b="0" l="0" r="0" t="0"/>
                  <wp:wrapNone/>
                  <wp:docPr id="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005013" cy="1492367"/>
                          </a:xfrm>
                          <a:prstGeom prst="rect"/>
                          <a:ln/>
                        </pic:spPr>
                      </pic:pic>
                    </a:graphicData>
                  </a:graphic>
                </wp:anchor>
              </w:drawing>
            </w:r>
          </w:p>
          <w:p w:rsidR="00000000" w:rsidDel="00000000" w:rsidP="00000000" w:rsidRDefault="00000000" w:rsidRPr="00000000" w14:paraId="00000034">
            <w:pPr>
              <w:rPr>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193486</wp:posOffset>
                  </wp:positionV>
                  <wp:extent cx="1767556" cy="1265848"/>
                  <wp:effectExtent b="0" l="0" r="0" t="0"/>
                  <wp:wrapNone/>
                  <wp:docPr id="8"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1767556" cy="1265848"/>
                          </a:xfrm>
                          <a:prstGeom prst="rect"/>
                          <a:ln/>
                        </pic:spPr>
                      </pic:pic>
                    </a:graphicData>
                  </a:graphic>
                </wp:anchor>
              </w:drawing>
            </w:r>
          </w:p>
          <w:p w:rsidR="00000000" w:rsidDel="00000000" w:rsidP="00000000" w:rsidRDefault="00000000" w:rsidRPr="00000000" w14:paraId="00000035">
            <w:pPr>
              <w:rPr>
                <w:sz w:val="24"/>
                <w:szCs w:val="24"/>
              </w:rPr>
            </w:pPr>
            <w:r w:rsidDel="00000000" w:rsidR="00000000" w:rsidRPr="00000000">
              <w:rPr>
                <w:rtl w:val="0"/>
              </w:rPr>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sz w:val="24"/>
                <w:szCs w:val="24"/>
                <w:rtl w:val="0"/>
              </w:rPr>
              <w:t xml:space="preserve">                    </w:t>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rtl w:val="0"/>
              </w:rPr>
            </w:r>
          </w:p>
          <w:p w:rsidR="00000000" w:rsidDel="00000000" w:rsidP="00000000" w:rsidRDefault="00000000" w:rsidRPr="00000000" w14:paraId="0000003C">
            <w:pPr>
              <w:widowControl w:val="0"/>
              <w:spacing w:line="276" w:lineRule="auto"/>
              <w:jc w:val="left"/>
              <w:rPr>
                <w:sz w:val="20"/>
                <w:szCs w:val="20"/>
              </w:rPr>
            </w:pPr>
            <w:r w:rsidDel="00000000" w:rsidR="00000000" w:rsidRPr="00000000">
              <w:rPr>
                <w:rtl w:val="0"/>
              </w:rPr>
            </w:r>
          </w:p>
        </w:tc>
      </w:tr>
      <w:tr>
        <w:trPr>
          <w:cantSplit w:val="0"/>
          <w:trHeight w:val="3233.73046875" w:hRule="atLeast"/>
          <w:tblHeader w:val="0"/>
        </w:trPr>
        <w:tc>
          <w:tcPr/>
          <w:p w:rsidR="00000000" w:rsidDel="00000000" w:rsidP="00000000" w:rsidRDefault="00000000" w:rsidRPr="00000000" w14:paraId="0000003D">
            <w:pPr>
              <w:widowControl w:val="0"/>
              <w:spacing w:line="276" w:lineRule="auto"/>
              <w:rPr>
                <w:b w:val="1"/>
                <w:sz w:val="20"/>
                <w:szCs w:val="20"/>
              </w:rPr>
            </w:pPr>
            <w:r w:rsidDel="00000000" w:rsidR="00000000" w:rsidRPr="00000000">
              <w:rPr>
                <w:b w:val="1"/>
                <w:sz w:val="20"/>
                <w:szCs w:val="20"/>
                <w:rtl w:val="0"/>
              </w:rPr>
              <w:t xml:space="preserve">Otseülekande  vaatamine ja küsimuste esitamine</w:t>
            </w:r>
          </w:p>
          <w:p w:rsidR="00000000" w:rsidDel="00000000" w:rsidP="00000000" w:rsidRDefault="00000000" w:rsidRPr="00000000" w14:paraId="0000003E">
            <w:pPr>
              <w:widowControl w:val="0"/>
              <w:spacing w:line="276" w:lineRule="auto"/>
              <w:rPr>
                <w:sz w:val="20"/>
                <w:szCs w:val="20"/>
              </w:rPr>
            </w:pPr>
            <w:r w:rsidDel="00000000" w:rsidR="00000000" w:rsidRPr="00000000">
              <w:rPr>
                <w:sz w:val="20"/>
                <w:szCs w:val="20"/>
                <w:rtl w:val="0"/>
              </w:rPr>
              <w:t xml:space="preserve">20 min</w:t>
            </w:r>
          </w:p>
        </w:tc>
        <w:tc>
          <w:tcPr/>
          <w:p w:rsidR="00000000" w:rsidDel="00000000" w:rsidP="00000000" w:rsidRDefault="00000000" w:rsidRPr="00000000" w14:paraId="0000003F">
            <w:pPr>
              <w:widowControl w:val="0"/>
              <w:spacing w:line="276" w:lineRule="auto"/>
              <w:rPr>
                <w:b w:val="1"/>
                <w:sz w:val="20"/>
                <w:szCs w:val="20"/>
              </w:rPr>
            </w:pPr>
            <w:r w:rsidDel="00000000" w:rsidR="00000000" w:rsidRPr="00000000">
              <w:rPr>
                <w:b w:val="1"/>
                <w:sz w:val="20"/>
                <w:szCs w:val="20"/>
                <w:rtl w:val="0"/>
              </w:rPr>
              <w:t xml:space="preserve">KÜSIMUSTE ESITAMINE KÜLALISÕPETAJALE</w:t>
            </w:r>
          </w:p>
          <w:p w:rsidR="00000000" w:rsidDel="00000000" w:rsidP="00000000" w:rsidRDefault="00000000" w:rsidRPr="00000000" w14:paraId="00000040">
            <w:pPr>
              <w:widowControl w:val="0"/>
              <w:spacing w:line="276" w:lineRule="auto"/>
              <w:rPr>
                <w:sz w:val="20"/>
                <w:szCs w:val="20"/>
              </w:rPr>
            </w:pPr>
            <w:r w:rsidDel="00000000" w:rsidR="00000000" w:rsidRPr="00000000">
              <w:rPr>
                <w:sz w:val="20"/>
                <w:szCs w:val="20"/>
                <w:rtl w:val="0"/>
              </w:rPr>
              <w:t xml:space="preserve">Youtube’i vestlusesse ootame koolidelt küsimusi külalisõpetajale vormis:</w:t>
            </w:r>
          </w:p>
          <w:p w:rsidR="00000000" w:rsidDel="00000000" w:rsidP="00000000" w:rsidRDefault="00000000" w:rsidRPr="00000000" w14:paraId="00000041">
            <w:pPr>
              <w:widowControl w:val="0"/>
              <w:spacing w:line="276" w:lineRule="auto"/>
              <w:jc w:val="center"/>
              <w:rPr>
                <w:sz w:val="20"/>
                <w:szCs w:val="20"/>
              </w:rPr>
            </w:pPr>
            <w:r w:rsidDel="00000000" w:rsidR="00000000" w:rsidRPr="00000000">
              <w:rPr>
                <w:i w:val="1"/>
                <w:sz w:val="20"/>
                <w:szCs w:val="20"/>
                <w:rtl w:val="0"/>
              </w:rPr>
              <w:t xml:space="preserve">Kaari 12. klass, Kurtna Kool. Kuidas saada presidendiks</w:t>
            </w:r>
            <w:r w:rsidDel="00000000" w:rsidR="00000000" w:rsidRPr="00000000">
              <w:rPr>
                <w:sz w:val="20"/>
                <w:szCs w:val="20"/>
                <w:rtl w:val="0"/>
              </w:rPr>
              <w:t xml:space="preserve">?</w:t>
            </w:r>
          </w:p>
          <w:p w:rsidR="00000000" w:rsidDel="00000000" w:rsidP="00000000" w:rsidRDefault="00000000" w:rsidRPr="00000000" w14:paraId="00000042">
            <w:pPr>
              <w:widowControl w:val="0"/>
              <w:spacing w:line="276" w:lineRule="auto"/>
              <w:rPr>
                <w:sz w:val="20"/>
                <w:szCs w:val="20"/>
              </w:rPr>
            </w:pPr>
            <w:r w:rsidDel="00000000" w:rsidR="00000000" w:rsidRPr="00000000">
              <w:rPr>
                <w:rtl w:val="0"/>
              </w:rPr>
            </w:r>
          </w:p>
          <w:p w:rsidR="00000000" w:rsidDel="00000000" w:rsidP="00000000" w:rsidRDefault="00000000" w:rsidRPr="00000000" w14:paraId="00000043">
            <w:pPr>
              <w:widowControl w:val="0"/>
              <w:spacing w:line="276" w:lineRule="auto"/>
              <w:jc w:val="both"/>
              <w:rPr>
                <w:sz w:val="20"/>
                <w:szCs w:val="20"/>
              </w:rPr>
            </w:pPr>
            <w:r w:rsidDel="00000000" w:rsidR="00000000" w:rsidRPr="00000000">
              <w:rPr>
                <w:sz w:val="20"/>
                <w:szCs w:val="20"/>
                <w:rtl w:val="0"/>
              </w:rPr>
              <w:t xml:space="preserve">Õpetaja küsib õpilastelt ja valib välja parimad küsimused. Õpetaja või üks õpetaja poolt</w:t>
            </w:r>
          </w:p>
          <w:p w:rsidR="00000000" w:rsidDel="00000000" w:rsidP="00000000" w:rsidRDefault="00000000" w:rsidRPr="00000000" w14:paraId="00000044">
            <w:pPr>
              <w:widowControl w:val="0"/>
              <w:spacing w:line="276" w:lineRule="auto"/>
              <w:jc w:val="both"/>
              <w:rPr>
                <w:sz w:val="20"/>
                <w:szCs w:val="20"/>
              </w:rPr>
            </w:pPr>
            <w:r w:rsidDel="00000000" w:rsidR="00000000" w:rsidRPr="00000000">
              <w:rPr>
                <w:sz w:val="20"/>
                <w:szCs w:val="20"/>
                <w:rtl w:val="0"/>
              </w:rPr>
              <w:t xml:space="preserve">määratud õpilane kirjutab küsimused YouTube'i vestlusaknasse.</w:t>
            </w:r>
          </w:p>
          <w:p w:rsidR="00000000" w:rsidDel="00000000" w:rsidP="00000000" w:rsidRDefault="00000000" w:rsidRPr="00000000" w14:paraId="00000045">
            <w:pPr>
              <w:widowControl w:val="0"/>
              <w:spacing w:line="276" w:lineRule="auto"/>
              <w:jc w:val="both"/>
              <w:rPr>
                <w:sz w:val="20"/>
                <w:szCs w:val="20"/>
              </w:rPr>
            </w:pPr>
            <w:r w:rsidDel="00000000" w:rsidR="00000000" w:rsidRPr="00000000">
              <w:rPr>
                <w:sz w:val="20"/>
                <w:szCs w:val="20"/>
                <w:rtl w:val="0"/>
              </w:rPr>
              <w:t xml:space="preserve">Kui õpilased jälgivad tundi oma seadmest, siis leppige õpilastega enne tundi kokku</w:t>
            </w:r>
          </w:p>
          <w:p w:rsidR="00000000" w:rsidDel="00000000" w:rsidP="00000000" w:rsidRDefault="00000000" w:rsidRPr="00000000" w14:paraId="00000046">
            <w:pPr>
              <w:widowControl w:val="0"/>
              <w:spacing w:line="276" w:lineRule="auto"/>
              <w:jc w:val="both"/>
              <w:rPr>
                <w:sz w:val="20"/>
                <w:szCs w:val="20"/>
              </w:rPr>
            </w:pPr>
            <w:r w:rsidDel="00000000" w:rsidR="00000000" w:rsidRPr="00000000">
              <w:rPr>
                <w:sz w:val="20"/>
                <w:szCs w:val="20"/>
                <w:rtl w:val="0"/>
              </w:rPr>
              <w:t xml:space="preserve">YouTube’i vestluses osalemise reeglid. Reeglite õpetamiseta õpilasi Youtube’i lasta ei</w:t>
            </w:r>
          </w:p>
          <w:p w:rsidR="00000000" w:rsidDel="00000000" w:rsidP="00000000" w:rsidRDefault="00000000" w:rsidRPr="00000000" w14:paraId="00000047">
            <w:pPr>
              <w:widowControl w:val="0"/>
              <w:spacing w:line="276" w:lineRule="auto"/>
              <w:jc w:val="both"/>
              <w:rPr>
                <w:sz w:val="20"/>
                <w:szCs w:val="20"/>
              </w:rPr>
            </w:pPr>
            <w:r w:rsidDel="00000000" w:rsidR="00000000" w:rsidRPr="00000000">
              <w:rPr>
                <w:sz w:val="20"/>
                <w:szCs w:val="20"/>
                <w:rtl w:val="0"/>
              </w:rPr>
              <w:t xml:space="preserve">tohi, sest õpilased hakkavad tundi segama. Kui vestlus muutub liialt segavaks, suletakse vestlus ja küsimusi esitada ei saa. Palun hoiatage oma õpilasi, et võib juhtuda, et kõigile küsimustele ei jõua otseülekandes vastata. Mida varem jõuate küsimused saata, seda suurema tõenäosusega jõuame vastata. </w:t>
            </w:r>
          </w:p>
        </w:tc>
      </w:tr>
      <w:tr>
        <w:trPr>
          <w:cantSplit w:val="0"/>
          <w:tblHeader w:val="0"/>
        </w:trPr>
        <w:tc>
          <w:tcPr/>
          <w:p w:rsidR="00000000" w:rsidDel="00000000" w:rsidP="00000000" w:rsidRDefault="00000000" w:rsidRPr="00000000" w14:paraId="00000048">
            <w:pPr>
              <w:widowControl w:val="0"/>
              <w:spacing w:line="276" w:lineRule="auto"/>
              <w:rPr>
                <w:b w:val="1"/>
                <w:sz w:val="20"/>
                <w:szCs w:val="20"/>
              </w:rPr>
            </w:pPr>
            <w:r w:rsidDel="00000000" w:rsidR="00000000" w:rsidRPr="00000000">
              <w:rPr>
                <w:b w:val="1"/>
                <w:sz w:val="20"/>
                <w:szCs w:val="20"/>
                <w:rtl w:val="0"/>
              </w:rPr>
              <w:t xml:space="preserve">Õpilaste iseseisev</w:t>
            </w:r>
          </w:p>
          <w:p w:rsidR="00000000" w:rsidDel="00000000" w:rsidP="00000000" w:rsidRDefault="00000000" w:rsidRPr="00000000" w14:paraId="00000049">
            <w:pPr>
              <w:widowControl w:val="0"/>
              <w:spacing w:line="276" w:lineRule="auto"/>
              <w:rPr>
                <w:b w:val="1"/>
                <w:sz w:val="20"/>
                <w:szCs w:val="20"/>
              </w:rPr>
            </w:pPr>
            <w:r w:rsidDel="00000000" w:rsidR="00000000" w:rsidRPr="00000000">
              <w:rPr>
                <w:b w:val="1"/>
                <w:sz w:val="20"/>
                <w:szCs w:val="20"/>
                <w:rtl w:val="0"/>
              </w:rPr>
              <w:t xml:space="preserve">töö</w:t>
            </w:r>
          </w:p>
          <w:p w:rsidR="00000000" w:rsidDel="00000000" w:rsidP="00000000" w:rsidRDefault="00000000" w:rsidRPr="00000000" w14:paraId="0000004A">
            <w:pPr>
              <w:widowControl w:val="0"/>
              <w:spacing w:line="276" w:lineRule="auto"/>
              <w:rPr>
                <w:b w:val="1"/>
                <w:sz w:val="20"/>
                <w:szCs w:val="20"/>
              </w:rPr>
            </w:pPr>
            <w:r w:rsidDel="00000000" w:rsidR="00000000" w:rsidRPr="00000000">
              <w:rPr>
                <w:b w:val="1"/>
                <w:sz w:val="20"/>
                <w:szCs w:val="20"/>
                <w:rtl w:val="0"/>
              </w:rPr>
              <w:t xml:space="preserve">20 min</w:t>
            </w:r>
          </w:p>
          <w:p w:rsidR="00000000" w:rsidDel="00000000" w:rsidP="00000000" w:rsidRDefault="00000000" w:rsidRPr="00000000" w14:paraId="0000004B">
            <w:pPr>
              <w:widowControl w:val="0"/>
              <w:spacing w:line="276" w:lineRule="auto"/>
              <w:rPr>
                <w:sz w:val="20"/>
                <w:szCs w:val="20"/>
              </w:rPr>
            </w:pPr>
            <w:r w:rsidDel="00000000" w:rsidR="00000000" w:rsidRPr="00000000">
              <w:rPr>
                <w:rtl w:val="0"/>
              </w:rPr>
            </w:r>
          </w:p>
        </w:tc>
        <w:tc>
          <w:tcPr/>
          <w:p w:rsidR="00000000" w:rsidDel="00000000" w:rsidP="00000000" w:rsidRDefault="00000000" w:rsidRPr="00000000" w14:paraId="0000004C">
            <w:pPr>
              <w:rPr>
                <w:b w:val="1"/>
                <w:sz w:val="20"/>
                <w:szCs w:val="20"/>
              </w:rPr>
            </w:pPr>
            <w:r w:rsidDel="00000000" w:rsidR="00000000" w:rsidRPr="00000000">
              <w:rPr>
                <w:b w:val="1"/>
                <w:sz w:val="20"/>
                <w:szCs w:val="20"/>
                <w:rtl w:val="0"/>
              </w:rPr>
              <w:t xml:space="preserve">1. Vaata enda klassiruumis ringi ja tee linnuke Sinu arvates õigesse kasti.</w:t>
            </w:r>
            <w:r w:rsidDel="00000000" w:rsidR="00000000" w:rsidRPr="00000000">
              <w:rPr>
                <w:sz w:val="20"/>
                <w:szCs w:val="20"/>
                <w:rtl w:val="0"/>
              </w:rPr>
              <w:t xml:space="preserve"> </w:t>
            </w:r>
            <w:r w:rsidDel="00000000" w:rsidR="00000000" w:rsidRPr="00000000">
              <w:rPr>
                <w:rtl w:val="0"/>
              </w:rPr>
            </w:r>
          </w:p>
          <w:tbl>
            <w:tblPr>
              <w:tblStyle w:val="Table4"/>
              <w:tblW w:w="78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15"/>
              <w:gridCol w:w="1245"/>
              <w:gridCol w:w="1215"/>
              <w:tblGridChange w:id="0">
                <w:tblGrid>
                  <w:gridCol w:w="5415"/>
                  <w:gridCol w:w="1245"/>
                  <w:gridCol w:w="1215"/>
                </w:tblGrid>
              </w:tblGridChange>
            </w:tblGrid>
            <w:tr>
              <w:trPr>
                <w:cantSplit w:val="0"/>
                <w:tblHeader w:val="0"/>
              </w:trPr>
              <w:tc>
                <w:tcPr>
                  <w:shd w:fill="fce5cd"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jc w:val="center"/>
                    <w:rPr>
                      <w:b w:val="1"/>
                      <w:sz w:val="20"/>
                      <w:szCs w:val="20"/>
                    </w:rPr>
                  </w:pPr>
                  <w:r w:rsidDel="00000000" w:rsidR="00000000" w:rsidRPr="00000000">
                    <w:rPr>
                      <w:b w:val="1"/>
                      <w:sz w:val="20"/>
                      <w:szCs w:val="20"/>
                      <w:rtl w:val="0"/>
                    </w:rPr>
                    <w:t xml:space="preserve">KÜSIMUS</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jc w:val="center"/>
                    <w:rPr>
                      <w:b w:val="1"/>
                      <w:sz w:val="20"/>
                      <w:szCs w:val="20"/>
                    </w:rPr>
                  </w:pPr>
                  <w:r w:rsidDel="00000000" w:rsidR="00000000" w:rsidRPr="00000000">
                    <w:rPr>
                      <w:b w:val="1"/>
                      <w:sz w:val="20"/>
                      <w:szCs w:val="20"/>
                      <w:rtl w:val="0"/>
                    </w:rPr>
                    <w:t xml:space="preserve">EI</w:t>
                  </w:r>
                </w:p>
              </w:tc>
              <w:tc>
                <w:tcPr>
                  <w:shd w:fill="fce5cd"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jc w:val="center"/>
                    <w:rPr>
                      <w:b w:val="1"/>
                      <w:sz w:val="20"/>
                      <w:szCs w:val="20"/>
                    </w:rPr>
                  </w:pPr>
                  <w:r w:rsidDel="00000000" w:rsidR="00000000" w:rsidRPr="00000000">
                    <w:rPr>
                      <w:b w:val="1"/>
                      <w:sz w:val="20"/>
                      <w:szCs w:val="20"/>
                      <w:rtl w:val="0"/>
                    </w:rPr>
                    <w:t xml:space="preserve">JAH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20"/>
                      <w:szCs w:val="20"/>
                    </w:rPr>
                  </w:pPr>
                  <w:r w:rsidDel="00000000" w:rsidR="00000000" w:rsidRPr="00000000">
                    <w:rPr>
                      <w:sz w:val="20"/>
                      <w:szCs w:val="20"/>
                      <w:rtl w:val="0"/>
                    </w:rPr>
                    <w:t xml:space="preserve">Kas klassiruumis on piisavalt valge?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20"/>
                      <w:szCs w:val="20"/>
                    </w:rPr>
                  </w:pPr>
                  <w:r w:rsidDel="00000000" w:rsidR="00000000" w:rsidRPr="00000000">
                    <w:rPr>
                      <w:sz w:val="20"/>
                      <w:szCs w:val="20"/>
                      <w:rtl w:val="0"/>
                    </w:rPr>
                    <w:t xml:space="preserve">Kas aknast tuleb klassiruumi ka päevavalgust?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rtl w:val="0"/>
                    </w:rPr>
                    <w:t xml:space="preserve">Kas klassiruumis on piisavalt õhku?</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20"/>
                      <w:szCs w:val="20"/>
                    </w:rPr>
                  </w:pPr>
                  <w:r w:rsidDel="00000000" w:rsidR="00000000" w:rsidRPr="00000000">
                    <w:rPr>
                      <w:sz w:val="20"/>
                      <w:szCs w:val="20"/>
                      <w:rtl w:val="0"/>
                    </w:rPr>
                    <w:t xml:space="preserve">Kas klassiruumi aknaid saab lahti teha?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20"/>
                      <w:szCs w:val="20"/>
                    </w:rPr>
                  </w:pPr>
                  <w:r w:rsidDel="00000000" w:rsidR="00000000" w:rsidRPr="00000000">
                    <w:rPr>
                      <w:sz w:val="20"/>
                      <w:szCs w:val="20"/>
                      <w:rtl w:val="0"/>
                    </w:rPr>
                    <w:t xml:space="preserve">Kas klassiruumis on parajalt soe?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20"/>
                      <w:szCs w:val="20"/>
                    </w:rPr>
                  </w:pPr>
                  <w:r w:rsidDel="00000000" w:rsidR="00000000" w:rsidRPr="00000000">
                    <w:rPr>
                      <w:sz w:val="20"/>
                      <w:szCs w:val="20"/>
                      <w:rtl w:val="0"/>
                    </w:rPr>
                    <w:t xml:space="preserve">Kas klassiruumis on radiaatorid?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20"/>
                      <w:szCs w:val="20"/>
                    </w:rPr>
                  </w:pPr>
                  <w:r w:rsidDel="00000000" w:rsidR="00000000" w:rsidRPr="00000000">
                    <w:rPr>
                      <w:sz w:val="20"/>
                      <w:szCs w:val="20"/>
                      <w:rtl w:val="0"/>
                    </w:rPr>
                    <w:t xml:space="preserve">Kas radiaatoritel on termostaadid?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20"/>
                      <w:szCs w:val="20"/>
                    </w:rPr>
                  </w:pPr>
                  <w:r w:rsidDel="00000000" w:rsidR="00000000" w:rsidRPr="00000000">
                    <w:rPr>
                      <w:sz w:val="20"/>
                      <w:szCs w:val="20"/>
                      <w:rtl w:val="0"/>
                    </w:rPr>
                    <w:t xml:space="preserve">Kas klassiruumi kostub läbi kinnise akna tänavamüra?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20"/>
                      <w:szCs w:val="20"/>
                    </w:rPr>
                  </w:pPr>
                  <w:r w:rsidDel="00000000" w:rsidR="00000000" w:rsidRPr="00000000">
                    <w:rPr>
                      <w:sz w:val="20"/>
                      <w:szCs w:val="20"/>
                      <w:rtl w:val="0"/>
                    </w:rPr>
                    <w:t xml:space="preserve">Kas klassiruum on vaikne?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20"/>
                      <w:szCs w:val="20"/>
                    </w:rPr>
                  </w:pPr>
                  <w:r w:rsidDel="00000000" w:rsidR="00000000" w:rsidRPr="00000000">
                    <w:rPr>
                      <w:sz w:val="20"/>
                      <w:szCs w:val="20"/>
                      <w:rtl w:val="0"/>
                    </w:rPr>
                    <w:t xml:space="preserve">Kas klassiruumis on piisavalt ruumi liikumiseks?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rtl w:val="0"/>
                    </w:rPr>
                  </w:r>
                </w:p>
              </w:tc>
            </w:tr>
          </w:tbl>
          <w:p w:rsidR="00000000" w:rsidDel="00000000" w:rsidP="00000000" w:rsidRDefault="00000000" w:rsidRPr="00000000" w14:paraId="0000006E">
            <w:pPr>
              <w:rPr>
                <w:sz w:val="20"/>
                <w:szCs w:val="20"/>
              </w:rPr>
            </w:pPr>
            <w:r w:rsidDel="00000000" w:rsidR="00000000" w:rsidRPr="00000000">
              <w:rPr>
                <w:rtl w:val="0"/>
              </w:rPr>
            </w:r>
          </w:p>
          <w:p w:rsidR="00000000" w:rsidDel="00000000" w:rsidP="00000000" w:rsidRDefault="00000000" w:rsidRPr="00000000" w14:paraId="0000006F">
            <w:pPr>
              <w:rPr>
                <w:b w:val="1"/>
                <w:sz w:val="20"/>
                <w:szCs w:val="20"/>
              </w:rPr>
            </w:pPr>
            <w:r w:rsidDel="00000000" w:rsidR="00000000" w:rsidRPr="00000000">
              <w:rPr>
                <w:b w:val="1"/>
                <w:sz w:val="20"/>
                <w:szCs w:val="20"/>
                <w:rtl w:val="0"/>
              </w:rPr>
              <w:t xml:space="preserve">2. Pane kirja, mida sina saad teha, et klassiruumis oleks hea olla? </w:t>
            </w:r>
          </w:p>
          <w:p w:rsidR="00000000" w:rsidDel="00000000" w:rsidP="00000000" w:rsidRDefault="00000000" w:rsidRPr="00000000" w14:paraId="00000070">
            <w:pPr>
              <w:rPr>
                <w:sz w:val="6"/>
                <w:szCs w:val="6"/>
              </w:rPr>
            </w:pPr>
            <w:r w:rsidDel="00000000" w:rsidR="00000000" w:rsidRPr="00000000">
              <w:rPr>
                <w:rtl w:val="0"/>
              </w:rPr>
            </w:r>
          </w:p>
          <w:p w:rsidR="00000000" w:rsidDel="00000000" w:rsidP="00000000" w:rsidRDefault="00000000" w:rsidRPr="00000000" w14:paraId="00000071">
            <w:pPr>
              <w:rPr>
                <w:b w:val="1"/>
                <w:color w:val="45818e"/>
              </w:rPr>
            </w:pP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72">
            <w:pPr>
              <w:rPr>
                <w:sz w:val="20"/>
                <w:szCs w:val="20"/>
              </w:rPr>
            </w:pPr>
            <w:r w:rsidDel="00000000" w:rsidR="00000000" w:rsidRPr="00000000">
              <w:rPr>
                <w:rtl w:val="0"/>
              </w:rPr>
            </w:r>
          </w:p>
          <w:p w:rsidR="00000000" w:rsidDel="00000000" w:rsidP="00000000" w:rsidRDefault="00000000" w:rsidRPr="00000000" w14:paraId="00000073">
            <w:pPr>
              <w:rPr>
                <w:b w:val="1"/>
                <w:color w:val="333333"/>
                <w:sz w:val="20"/>
                <w:szCs w:val="20"/>
              </w:rPr>
            </w:pPr>
            <w:r w:rsidDel="00000000" w:rsidR="00000000" w:rsidRPr="00000000">
              <w:rPr>
                <w:b w:val="1"/>
                <w:sz w:val="20"/>
                <w:szCs w:val="20"/>
                <w:rtl w:val="0"/>
              </w:rPr>
              <w:t xml:space="preserve">3. Pane kirja kolm viisi, kuidas sina ja sinu pereliikmed saavad kodus keskkonnasõbralikult käituda. </w:t>
            </w:r>
            <w:r w:rsidDel="00000000" w:rsidR="00000000" w:rsidRPr="00000000">
              <w:rPr>
                <w:rtl w:val="0"/>
              </w:rPr>
            </w:r>
          </w:p>
          <w:p w:rsidR="00000000" w:rsidDel="00000000" w:rsidP="00000000" w:rsidRDefault="00000000" w:rsidRPr="00000000" w14:paraId="00000074">
            <w:pPr>
              <w:rPr>
                <w:sz w:val="20"/>
                <w:szCs w:val="20"/>
              </w:rPr>
            </w:pPr>
            <w:r w:rsidDel="00000000" w:rsidR="00000000" w:rsidRPr="00000000">
              <w:rPr>
                <w:rtl w:val="0"/>
              </w:rPr>
            </w:r>
          </w:p>
          <w:p w:rsidR="00000000" w:rsidDel="00000000" w:rsidP="00000000" w:rsidRDefault="00000000" w:rsidRPr="00000000" w14:paraId="00000075">
            <w:pPr>
              <w:ind w:left="720" w:firstLine="0"/>
              <w:rPr>
                <w:color w:val="333333"/>
                <w:sz w:val="20"/>
                <w:szCs w:val="20"/>
              </w:rPr>
            </w:pPr>
            <w:r w:rsidDel="00000000" w:rsidR="00000000" w:rsidRPr="00000000">
              <w:rPr>
                <w:color w:val="333333"/>
                <w:sz w:val="20"/>
                <w:szCs w:val="20"/>
                <w:rtl w:val="0"/>
              </w:rPr>
              <w:t xml:space="preserve">1.</w:t>
            </w:r>
          </w:p>
          <w:p w:rsidR="00000000" w:rsidDel="00000000" w:rsidP="00000000" w:rsidRDefault="00000000" w:rsidRPr="00000000" w14:paraId="00000076">
            <w:pPr>
              <w:ind w:left="720" w:firstLine="0"/>
              <w:rPr>
                <w:color w:val="333333"/>
                <w:sz w:val="20"/>
                <w:szCs w:val="20"/>
              </w:rPr>
            </w:pPr>
            <w:r w:rsidDel="00000000" w:rsidR="00000000" w:rsidRPr="00000000">
              <w:rPr>
                <w:rtl w:val="0"/>
              </w:rPr>
            </w:r>
          </w:p>
          <w:p w:rsidR="00000000" w:rsidDel="00000000" w:rsidP="00000000" w:rsidRDefault="00000000" w:rsidRPr="00000000" w14:paraId="00000077">
            <w:pPr>
              <w:ind w:left="720" w:firstLine="0"/>
              <w:rPr>
                <w:color w:val="333333"/>
                <w:sz w:val="20"/>
                <w:szCs w:val="20"/>
              </w:rPr>
            </w:pPr>
            <w:r w:rsidDel="00000000" w:rsidR="00000000" w:rsidRPr="00000000">
              <w:rPr>
                <w:color w:val="333333"/>
                <w:sz w:val="20"/>
                <w:szCs w:val="20"/>
                <w:rtl w:val="0"/>
              </w:rPr>
              <w:t xml:space="preserve">2. </w:t>
            </w:r>
          </w:p>
          <w:p w:rsidR="00000000" w:rsidDel="00000000" w:rsidP="00000000" w:rsidRDefault="00000000" w:rsidRPr="00000000" w14:paraId="00000078">
            <w:pPr>
              <w:ind w:left="720" w:firstLine="0"/>
              <w:rPr>
                <w:color w:val="333333"/>
                <w:sz w:val="20"/>
                <w:szCs w:val="20"/>
              </w:rPr>
            </w:pPr>
            <w:r w:rsidDel="00000000" w:rsidR="00000000" w:rsidRPr="00000000">
              <w:rPr>
                <w:rtl w:val="0"/>
              </w:rPr>
            </w:r>
          </w:p>
          <w:p w:rsidR="00000000" w:rsidDel="00000000" w:rsidP="00000000" w:rsidRDefault="00000000" w:rsidRPr="00000000" w14:paraId="00000079">
            <w:pPr>
              <w:ind w:left="720" w:firstLine="0"/>
              <w:rPr>
                <w:b w:val="1"/>
                <w:sz w:val="20"/>
                <w:szCs w:val="20"/>
              </w:rPr>
            </w:pPr>
            <w:r w:rsidDel="00000000" w:rsidR="00000000" w:rsidRPr="00000000">
              <w:rPr>
                <w:color w:val="333333"/>
                <w:sz w:val="20"/>
                <w:szCs w:val="20"/>
                <w:rtl w:val="0"/>
              </w:rPr>
              <w:t xml:space="preserve">3. </w:t>
            </w:r>
            <w:r w:rsidDel="00000000" w:rsidR="00000000" w:rsidRPr="00000000">
              <w:rPr>
                <w:rtl w:val="0"/>
              </w:rPr>
            </w:r>
          </w:p>
          <w:p w:rsidR="00000000" w:rsidDel="00000000" w:rsidP="00000000" w:rsidRDefault="00000000" w:rsidRPr="00000000" w14:paraId="0000007A">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07B">
            <w:pPr>
              <w:widowControl w:val="0"/>
              <w:rPr>
                <w:b w:val="1"/>
                <w:sz w:val="20"/>
                <w:szCs w:val="20"/>
              </w:rPr>
            </w:pPr>
            <w:r w:rsidDel="00000000" w:rsidR="00000000" w:rsidRPr="00000000">
              <w:rPr>
                <w:b w:val="1"/>
                <w:sz w:val="20"/>
                <w:szCs w:val="20"/>
                <w:rtl w:val="0"/>
              </w:rPr>
              <w:t xml:space="preserve">Võimalikud lisamaterjalid</w:t>
            </w:r>
          </w:p>
        </w:tc>
        <w:tc>
          <w:tcPr/>
          <w:p w:rsidR="00000000" w:rsidDel="00000000" w:rsidP="00000000" w:rsidRDefault="00000000" w:rsidRPr="00000000" w14:paraId="0000007C">
            <w:pPr>
              <w:widowControl w:val="0"/>
              <w:spacing w:line="240" w:lineRule="auto"/>
              <w:rPr>
                <w:sz w:val="20"/>
                <w:szCs w:val="20"/>
                <w:highlight w:val="white"/>
              </w:rPr>
            </w:pPr>
            <w:r w:rsidDel="00000000" w:rsidR="00000000" w:rsidRPr="00000000">
              <w:rPr>
                <w:sz w:val="20"/>
                <w:szCs w:val="20"/>
                <w:highlight w:val="white"/>
                <w:rtl w:val="0"/>
              </w:rPr>
              <w:t xml:space="preserve">Video, kuidas 1986. aastal ehitatud ühiselamu renoveeritakse liginullenergiahooneks: </w:t>
            </w:r>
          </w:p>
          <w:p w:rsidR="00000000" w:rsidDel="00000000" w:rsidP="00000000" w:rsidRDefault="00000000" w:rsidRPr="00000000" w14:paraId="0000007D">
            <w:pPr>
              <w:widowControl w:val="0"/>
              <w:spacing w:line="240" w:lineRule="auto"/>
              <w:ind w:left="0" w:firstLine="0"/>
              <w:rPr>
                <w:b w:val="1"/>
                <w:sz w:val="20"/>
                <w:szCs w:val="20"/>
              </w:rPr>
            </w:pPr>
            <w:hyperlink r:id="rId13">
              <w:r w:rsidDel="00000000" w:rsidR="00000000" w:rsidRPr="00000000">
                <w:rPr>
                  <w:color w:val="1155cc"/>
                  <w:sz w:val="20"/>
                  <w:szCs w:val="20"/>
                  <w:highlight w:val="white"/>
                  <w:u w:val="single"/>
                  <w:rtl w:val="0"/>
                </w:rPr>
                <w:t xml:space="preserve">https://youtu.be/pPvIf9-G290</w:t>
              </w:r>
            </w:hyperlink>
            <w:r w:rsidDel="00000000" w:rsidR="00000000" w:rsidRPr="00000000">
              <w:rPr>
                <w:sz w:val="20"/>
                <w:szCs w:val="20"/>
                <w:highlight w:val="white"/>
                <w:rtl w:val="0"/>
              </w:rPr>
              <w:t xml:space="preserve"> </w:t>
            </w:r>
            <w:r w:rsidDel="00000000" w:rsidR="00000000" w:rsidRPr="00000000">
              <w:rPr>
                <w:rtl w:val="0"/>
              </w:rPr>
            </w:r>
          </w:p>
        </w:tc>
      </w:tr>
    </w:tbl>
    <w:p w:rsidR="00000000" w:rsidDel="00000000" w:rsidP="00000000" w:rsidRDefault="00000000" w:rsidRPr="00000000" w14:paraId="0000007E">
      <w:pPr>
        <w:widowControl w:val="0"/>
        <w:spacing w:line="240" w:lineRule="auto"/>
        <w:rPr>
          <w:sz w:val="16"/>
          <w:szCs w:val="16"/>
        </w:rPr>
      </w:pPr>
      <w:r w:rsidDel="00000000" w:rsidR="00000000" w:rsidRPr="00000000">
        <w:rPr>
          <w:i w:val="1"/>
          <w:sz w:val="16"/>
          <w:szCs w:val="16"/>
          <w:rtl w:val="0"/>
        </w:rPr>
        <w:t xml:space="preserve">* Tunnikava on loodud selleks, et pakkuda õpetajatele välja erinevaid variante õpilaste aktiivseks kaasamiseks tunni teemasse. Tunnikavas on meetodite osas tihti välja pakutud valikuvariante ja õpetaja teeb ise otsuse, millist meetodit kasutada. Tunnikava ei pea tingimata kasutama.</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t"/>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3.png"/><Relationship Id="rId13" Type="http://schemas.openxmlformats.org/officeDocument/2006/relationships/hyperlink" Target="https://youtu.be/pPvIf9-G290" TargetMode="External"/><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QFU6pPLxIdHoxcu1gIZAMlzcow==">CgMxLjAyDmgudjRnMjViOXpidmR2MgloLjMwajB6bGwyDmguczVkcnBlcm5tY3ZoOAByITFJaFV6UVRycG96TW9PLVBqTkZ1T2d5WTlUMXFZeElRLQ==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