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41.73228346456688" w:firstLine="0"/>
        <w:rPr>
          <w:b w:val="1"/>
          <w:sz w:val="26"/>
          <w:szCs w:val="26"/>
        </w:rPr>
      </w:pPr>
      <w:r w:rsidDel="00000000" w:rsidR="00000000" w:rsidRPr="00000000">
        <w:rPr>
          <w:b w:val="1"/>
          <w:sz w:val="26"/>
          <w:szCs w:val="26"/>
          <w:rtl w:val="0"/>
        </w:rPr>
        <w:t xml:space="preserve">Tööleht “Kas hea kehaasend on oluline?”</w:t>
      </w:r>
    </w:p>
    <w:p w:rsidR="00000000" w:rsidDel="00000000" w:rsidP="00000000" w:rsidRDefault="00000000" w:rsidRPr="00000000" w14:paraId="00000002">
      <w:pPr>
        <w:widowControl w:val="0"/>
        <w:spacing w:line="240" w:lineRule="auto"/>
        <w:ind w:left="-141.73228346456688" w:firstLine="0"/>
        <w:rPr>
          <w:sz w:val="20"/>
          <w:szCs w:val="20"/>
        </w:rPr>
      </w:pPr>
      <w:r w:rsidDel="00000000" w:rsidR="00000000" w:rsidRPr="00000000">
        <w:rPr>
          <w:sz w:val="20"/>
          <w:szCs w:val="20"/>
          <w:rtl w:val="0"/>
        </w:rPr>
        <w:t xml:space="preserve">Vähene kehaline aktiivsus, istuv eluviis ja pidev nutiseadmete kasutamine mõjub halvasti meie kehaasendile. Meie kehahoid on aga aluseks igale liigutusele, mida me teeme. See määrab ära, kui hästi me talume koormust, millega keha kokku puutub, olgu selleks siis raske kasti tõstmine või veidras asendis istumine. Paljud tervisehädad, näiteks pea- ja seljavalud, saavad alguse halvast rühist. Selles tunnis räägib Tartu Tervishoiu Kõrgkooli lektor Jelena Sokk sellest, miks on hea kehaasend oluline ja tuletab meelde, miks peab olema kehaliselt aktiivne.</w:t>
      </w:r>
    </w:p>
    <w:p w:rsidR="00000000" w:rsidDel="00000000" w:rsidP="00000000" w:rsidRDefault="00000000" w:rsidRPr="00000000" w14:paraId="00000003">
      <w:pPr>
        <w:widowControl w:val="0"/>
        <w:shd w:fill="ffffff" w:val="clear"/>
        <w:jc w:val="both"/>
        <w:rPr>
          <w:sz w:val="20"/>
          <w:szCs w:val="20"/>
        </w:rPr>
      </w:pPr>
      <w:r w:rsidDel="00000000" w:rsidR="00000000" w:rsidRPr="00000000">
        <w:rPr>
          <w:rtl w:val="0"/>
        </w:rPr>
      </w:r>
    </w:p>
    <w:p w:rsidR="00000000" w:rsidDel="00000000" w:rsidP="00000000" w:rsidRDefault="00000000" w:rsidRPr="00000000" w14:paraId="00000004">
      <w:pPr>
        <w:widowControl w:val="0"/>
        <w:shd w:fill="ffffff" w:val="clear"/>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1"/>
        </w:numPr>
        <w:ind w:left="720" w:hanging="360"/>
        <w:jc w:val="both"/>
        <w:rPr>
          <w:sz w:val="20"/>
          <w:szCs w:val="20"/>
        </w:rPr>
      </w:pPr>
      <w:r w:rsidDel="00000000" w:rsidR="00000000" w:rsidRPr="00000000">
        <w:rPr>
          <w:sz w:val="20"/>
          <w:szCs w:val="20"/>
          <w:rtl w:val="0"/>
        </w:rPr>
        <w:t xml:space="preserve">enne otseülekannet häälesta end teema lainele;</w:t>
      </w:r>
      <w:r w:rsidDel="00000000" w:rsidR="00000000" w:rsidRPr="00000000">
        <w:drawing>
          <wp:anchor allowOverlap="1" behindDoc="0" distB="114300" distT="114300" distL="114300" distR="114300" hidden="0" layoutInCell="1" locked="0" relativeHeight="0" simplePos="0">
            <wp:simplePos x="0" y="0"/>
            <wp:positionH relativeFrom="column">
              <wp:posOffset>3886200</wp:posOffset>
            </wp:positionH>
            <wp:positionV relativeFrom="paragraph">
              <wp:posOffset>206043</wp:posOffset>
            </wp:positionV>
            <wp:extent cx="1719263" cy="1465412"/>
            <wp:effectExtent b="0" l="0" r="0" t="0"/>
            <wp:wrapNone/>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9263" cy="1465412"/>
                    </a:xfrm>
                    <a:prstGeom prst="rect"/>
                    <a:ln/>
                  </pic:spPr>
                </pic:pic>
              </a:graphicData>
            </a:graphic>
          </wp:anchor>
        </w:drawing>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 ülesandeid.</w:t>
      </w:r>
      <w:r w:rsidDel="00000000" w:rsidR="00000000" w:rsidRPr="00000000">
        <w:rPr>
          <w:rtl w:val="0"/>
        </w:rPr>
      </w:r>
    </w:p>
    <w:p w:rsidR="00000000" w:rsidDel="00000000" w:rsidP="00000000" w:rsidRDefault="00000000" w:rsidRPr="00000000" w14:paraId="00000008">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b w:val="1"/>
          <w:color w:val="45818e"/>
        </w:rPr>
      </w:pPr>
      <w:r w:rsidDel="00000000" w:rsidR="00000000" w:rsidRPr="00000000">
        <w:rPr>
          <w:b w:val="1"/>
          <w:color w:val="45818e"/>
          <w:rtl w:val="0"/>
        </w:rPr>
        <w:t xml:space="preserve">ENNE OTSEÜLEKANNET</w:t>
      </w:r>
    </w:p>
    <w:p w:rsidR="00000000" w:rsidDel="00000000" w:rsidP="00000000" w:rsidRDefault="00000000" w:rsidRPr="00000000" w14:paraId="0000000A">
      <w:pPr>
        <w:widowControl w:val="0"/>
        <w:spacing w:after="200" w:line="240" w:lineRule="auto"/>
        <w:jc w:val="both"/>
        <w:rPr>
          <w:sz w:val="20"/>
          <w:szCs w:val="20"/>
        </w:rPr>
      </w:pPr>
      <w:r w:rsidDel="00000000" w:rsidR="00000000" w:rsidRPr="00000000">
        <w:rPr>
          <w:sz w:val="20"/>
          <w:szCs w:val="20"/>
          <w:rtl w:val="0"/>
        </w:rPr>
        <w:t xml:space="preserve">Pane puuduvad tähed õigesse kohta. Mis lause sa saad?</w:t>
      </w:r>
    </w:p>
    <w:p w:rsidR="00000000" w:rsidDel="00000000" w:rsidP="00000000" w:rsidRDefault="00000000" w:rsidRPr="00000000" w14:paraId="0000000B">
      <w:pPr>
        <w:widowControl w:val="0"/>
        <w:spacing w:after="200" w:line="240" w:lineRule="auto"/>
        <w:jc w:val="both"/>
        <w:rPr>
          <w:sz w:val="20"/>
          <w:szCs w:val="20"/>
        </w:rPr>
      </w:pPr>
      <w:r w:rsidDel="00000000" w:rsidR="00000000" w:rsidRPr="00000000">
        <w:rPr>
          <w:sz w:val="20"/>
          <w:szCs w:val="20"/>
          <w:rtl w:val="0"/>
        </w:rPr>
        <w:t xml:space="preserve">Tähed: V, L, I, R, Õ, G, A, E, K</w:t>
      </w:r>
    </w:p>
    <w:p w:rsidR="00000000" w:rsidDel="00000000" w:rsidP="00000000" w:rsidRDefault="00000000" w:rsidRPr="00000000" w14:paraId="0000000C">
      <w:pPr>
        <w:widowControl w:val="0"/>
        <w:spacing w:after="200" w:line="240" w:lineRule="auto"/>
        <w:jc w:val="both"/>
        <w:rPr>
          <w:sz w:val="20"/>
          <w:szCs w:val="20"/>
        </w:rPr>
      </w:pPr>
      <w:r w:rsidDel="00000000" w:rsidR="00000000" w:rsidRPr="00000000">
        <w:rPr>
          <w:sz w:val="20"/>
          <w:szCs w:val="20"/>
          <w:rtl w:val="0"/>
        </w:rPr>
        <w:t xml:space="preserve">Lause: </w:t>
      </w:r>
      <w:r w:rsidDel="00000000" w:rsidR="00000000" w:rsidRPr="00000000">
        <w:rPr>
          <w:sz w:val="20"/>
          <w:szCs w:val="20"/>
          <w:rtl w:val="0"/>
        </w:rPr>
        <w:t xml:space="preserve">OL_N</w:t>
      </w:r>
      <w:r w:rsidDel="00000000" w:rsidR="00000000" w:rsidRPr="00000000">
        <w:rPr>
          <w:sz w:val="20"/>
          <w:szCs w:val="20"/>
          <w:rtl w:val="0"/>
        </w:rPr>
        <w:t xml:space="preserve">  SI_ _E  </w:t>
      </w:r>
      <w:r w:rsidDel="00000000" w:rsidR="00000000" w:rsidRPr="00000000">
        <w:rPr>
          <w:sz w:val="20"/>
          <w:szCs w:val="20"/>
          <w:rtl w:val="0"/>
        </w:rPr>
        <w:t xml:space="preserve">N_GU</w:t>
      </w:r>
      <w:r w:rsidDel="00000000" w:rsidR="00000000" w:rsidRPr="00000000">
        <w:rPr>
          <w:sz w:val="20"/>
          <w:szCs w:val="20"/>
          <w:rtl w:val="0"/>
        </w:rPr>
        <w:t xml:space="preserve">  </w:t>
      </w:r>
      <w:r w:rsidDel="00000000" w:rsidR="00000000" w:rsidRPr="00000000">
        <w:rPr>
          <w:sz w:val="20"/>
          <w:szCs w:val="20"/>
          <w:rtl w:val="0"/>
        </w:rPr>
        <w:t xml:space="preserve">TI_K</w:t>
      </w:r>
      <w:r w:rsidDel="00000000" w:rsidR="00000000" w:rsidRPr="00000000">
        <w:rPr>
          <w:sz w:val="20"/>
          <w:szCs w:val="20"/>
          <w:rtl w:val="0"/>
        </w:rPr>
        <w:t xml:space="preserve">, EGA  </w:t>
      </w:r>
      <w:r w:rsidDel="00000000" w:rsidR="00000000" w:rsidRPr="00000000">
        <w:rPr>
          <w:sz w:val="20"/>
          <w:szCs w:val="20"/>
          <w:rtl w:val="0"/>
        </w:rPr>
        <w:t xml:space="preserve">O_E</w:t>
      </w:r>
      <w:r w:rsidDel="00000000" w:rsidR="00000000" w:rsidRPr="00000000">
        <w:rPr>
          <w:sz w:val="20"/>
          <w:szCs w:val="20"/>
          <w:rtl w:val="0"/>
        </w:rPr>
        <w:t xml:space="preserve">  K_ </w:t>
      </w:r>
      <w:r w:rsidDel="00000000" w:rsidR="00000000" w:rsidRPr="00000000">
        <w:rPr>
          <w:sz w:val="20"/>
          <w:szCs w:val="20"/>
          <w:rtl w:val="0"/>
        </w:rPr>
        <w:t xml:space="preserve">_ER_K</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D">
      <w:pPr>
        <w:widowControl w:val="0"/>
        <w:spacing w:line="240" w:lineRule="auto"/>
        <w:rPr>
          <w:sz w:val="20"/>
          <w:szCs w:val="20"/>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0E">
      <w:pPr>
        <w:widowControl w:val="0"/>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w:t>
      </w:r>
    </w:p>
    <w:p w:rsidR="00000000" w:rsidDel="00000000" w:rsidP="00000000" w:rsidRDefault="00000000" w:rsidRPr="00000000" w14:paraId="0000000F">
      <w:pPr>
        <w:widowControl w:val="0"/>
        <w:jc w:val="both"/>
        <w:rPr>
          <w:sz w:val="19"/>
          <w:szCs w:val="19"/>
        </w:rPr>
      </w:pPr>
      <w:r w:rsidDel="00000000" w:rsidR="00000000" w:rsidRPr="00000000">
        <w:rPr>
          <w:rtl w:val="0"/>
        </w:rPr>
      </w:r>
    </w:p>
    <w:p w:rsidR="00000000" w:rsidDel="00000000" w:rsidP="00000000" w:rsidRDefault="00000000" w:rsidRPr="00000000" w14:paraId="00000010">
      <w:pPr>
        <w:widowControl w:val="0"/>
        <w:jc w:val="both"/>
        <w:rPr>
          <w:sz w:val="20"/>
          <w:szCs w:val="20"/>
        </w:rPr>
      </w:pPr>
      <w:r w:rsidDel="00000000" w:rsidR="00000000" w:rsidRPr="00000000">
        <w:rPr>
          <w:b w:val="1"/>
          <w:color w:val="45818e"/>
          <w:rtl w:val="0"/>
        </w:rPr>
        <w:t xml:space="preserve">OTSEÜLEKANDE JÄREL TEE ÜLESANDEID</w:t>
      </w:r>
      <w:r w:rsidDel="00000000" w:rsidR="00000000" w:rsidRPr="00000000">
        <w:rPr>
          <w:rtl w:val="0"/>
        </w:rPr>
      </w:r>
    </w:p>
    <w:p w:rsidR="00000000" w:rsidDel="00000000" w:rsidP="00000000" w:rsidRDefault="00000000" w:rsidRPr="00000000" w14:paraId="00000011">
      <w:pPr>
        <w:spacing w:after="160" w:line="259" w:lineRule="auto"/>
        <w:ind w:left="0" w:firstLine="0"/>
        <w:rPr>
          <w:i w:val="1"/>
          <w:sz w:val="20"/>
          <w:szCs w:val="20"/>
        </w:rPr>
      </w:pPr>
      <w:r w:rsidDel="00000000" w:rsidR="00000000" w:rsidRPr="00000000">
        <w:rPr>
          <w:sz w:val="20"/>
          <w:szCs w:val="20"/>
          <w:rtl w:val="0"/>
        </w:rPr>
        <w:t xml:space="preserve">1) Vaata joonist ja kirjuta joonte juurde vastused, kuidas on õige esemeid koolikotti paigutada: </w:t>
      </w:r>
      <w:r w:rsidDel="00000000" w:rsidR="00000000" w:rsidRPr="00000000">
        <w:rPr>
          <w:i w:val="1"/>
          <w:sz w:val="20"/>
          <w:szCs w:val="20"/>
          <w:rtl w:val="0"/>
        </w:rPr>
        <w:t xml:space="preserve">rasked esemed (raamatud), keskmise raskusega esemed (vihikud), kerged esemed (pliiatsid).</w:t>
      </w:r>
      <w:r w:rsidDel="00000000" w:rsidR="00000000" w:rsidRPr="00000000">
        <w:drawing>
          <wp:anchor allowOverlap="1" behindDoc="0" distB="0" distT="0" distL="0" distR="0" hidden="0" layoutInCell="1" locked="0" relativeHeight="0" simplePos="0">
            <wp:simplePos x="0" y="0"/>
            <wp:positionH relativeFrom="column">
              <wp:posOffset>1990725</wp:posOffset>
            </wp:positionH>
            <wp:positionV relativeFrom="paragraph">
              <wp:posOffset>390525</wp:posOffset>
            </wp:positionV>
            <wp:extent cx="828675" cy="2171700"/>
            <wp:effectExtent b="0" l="0" r="0" t="0"/>
            <wp:wrapNone/>
            <wp:docPr descr="A cartoon of a child with a backpack&#10;&#10;Description automatically generated" id="2" name="image2.png"/>
            <a:graphic>
              <a:graphicData uri="http://schemas.openxmlformats.org/drawingml/2006/picture">
                <pic:pic>
                  <pic:nvPicPr>
                    <pic:cNvPr descr="A cartoon of a child with a backpack&#10;&#10;Description automatically generated" id="0" name="image2.png"/>
                    <pic:cNvPicPr preferRelativeResize="0"/>
                  </pic:nvPicPr>
                  <pic:blipFill>
                    <a:blip r:embed="rId7"/>
                    <a:srcRect b="0" l="20689" r="4310" t="0"/>
                    <a:stretch>
                      <a:fillRect/>
                    </a:stretch>
                  </pic:blipFill>
                  <pic:spPr>
                    <a:xfrm>
                      <a:off x="0" y="0"/>
                      <a:ext cx="828675" cy="2171700"/>
                    </a:xfrm>
                    <a:prstGeom prst="rect"/>
                    <a:ln/>
                  </pic:spPr>
                </pic:pic>
              </a:graphicData>
            </a:graphic>
          </wp:anchor>
        </w:drawing>
      </w:r>
    </w:p>
    <w:p w:rsidR="00000000" w:rsidDel="00000000" w:rsidP="00000000" w:rsidRDefault="00000000" w:rsidRPr="00000000" w14:paraId="00000012">
      <w:pPr>
        <w:spacing w:after="16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widowControl w:val="0"/>
        <w:spacing w:line="360" w:lineRule="auto"/>
        <w:ind w:left="0" w:firstLine="0"/>
        <w:jc w:val="both"/>
        <w:rPr>
          <w:sz w:val="20"/>
          <w:szCs w:val="2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2) Kas sinu arvates on kehale hea, kui sa kannad koolikotti ühel õlal? Miks?</w:t>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F">
      <w:pPr>
        <w:rPr>
          <w:sz w:val="20"/>
          <w:szCs w:val="20"/>
        </w:rPr>
      </w:pPr>
      <w:r w:rsidDel="00000000" w:rsidR="00000000" w:rsidRPr="00000000">
        <w:rPr>
          <w:sz w:val="20"/>
          <w:szCs w:val="20"/>
          <w:rtl w:val="0"/>
        </w:rPr>
        <w:t xml:space="preserve">3) Märgi pildi juures oleva kastikese sisse, milline on õige kehaasend kõndimisel.</w:t>
      </w:r>
    </w:p>
    <w:p w:rsidR="00000000" w:rsidDel="00000000" w:rsidP="00000000" w:rsidRDefault="00000000" w:rsidRPr="00000000" w14:paraId="00000020">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1733550</wp:posOffset>
            </wp:positionH>
            <wp:positionV relativeFrom="paragraph">
              <wp:posOffset>117807</wp:posOffset>
            </wp:positionV>
            <wp:extent cx="2147888" cy="1792940"/>
            <wp:effectExtent b="0" l="0" r="0" t="0"/>
            <wp:wrapNone/>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47888" cy="1792940"/>
                    </a:xfrm>
                    <a:prstGeom prst="rect"/>
                    <a:ln/>
                  </pic:spPr>
                </pic:pic>
              </a:graphicData>
            </a:graphic>
          </wp:anchor>
        </w:drawing>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4) Nimeta vähemalt kolm probleemi, mida võib halb kehaasend põhjustada.</w:t>
      </w:r>
    </w:p>
    <w:p w:rsidR="00000000" w:rsidDel="00000000" w:rsidP="00000000" w:rsidRDefault="00000000" w:rsidRPr="00000000" w14:paraId="0000002B">
      <w:pPr>
        <w:rPr>
          <w:sz w:val="20"/>
          <w:szCs w:val="20"/>
        </w:rPr>
      </w:pPr>
      <w:r w:rsidDel="00000000" w:rsidR="00000000" w:rsidRPr="00000000">
        <w:rPr>
          <w:sz w:val="20"/>
          <w:szCs w:val="20"/>
          <w:rtl w:val="0"/>
        </w:rPr>
        <w:t xml:space="preserve">………………………………………………………………………………………………………………………</w:t>
      </w:r>
    </w:p>
    <w:p w:rsidR="00000000" w:rsidDel="00000000" w:rsidP="00000000" w:rsidRDefault="00000000" w:rsidRPr="00000000" w14:paraId="0000002C">
      <w:pPr>
        <w:rPr>
          <w:sz w:val="20"/>
          <w:szCs w:val="20"/>
        </w:rPr>
      </w:pPr>
      <w:r w:rsidDel="00000000" w:rsidR="00000000" w:rsidRPr="00000000">
        <w:rPr>
          <w:sz w:val="20"/>
          <w:szCs w:val="20"/>
          <w:rtl w:val="0"/>
        </w:rPr>
        <w:t xml:space="preserve">………………………………………………………………………………………………………………………</w:t>
      </w:r>
    </w:p>
    <w:p w:rsidR="00000000" w:rsidDel="00000000" w:rsidP="00000000" w:rsidRDefault="00000000" w:rsidRPr="00000000" w14:paraId="0000002D">
      <w:pPr>
        <w:rPr>
          <w:sz w:val="20"/>
          <w:szCs w:val="20"/>
        </w:rPr>
      </w:pPr>
      <w:r w:rsidDel="00000000" w:rsidR="00000000" w:rsidRPr="00000000">
        <w:rPr>
          <w:sz w:val="20"/>
          <w:szCs w:val="20"/>
          <w:rtl w:val="0"/>
        </w:rPr>
        <w:t xml:space="preserve">5) Kui palju peaksid sina olema päevas kehaliselt aktiivne?</w:t>
      </w:r>
    </w:p>
    <w:p w:rsidR="00000000" w:rsidDel="00000000" w:rsidP="00000000" w:rsidRDefault="00000000" w:rsidRPr="00000000" w14:paraId="0000002E">
      <w:pPr>
        <w:rPr>
          <w:sz w:val="20"/>
          <w:szCs w:val="20"/>
        </w:rPr>
      </w:pPr>
      <w:r w:rsidDel="00000000" w:rsidR="00000000" w:rsidRPr="00000000">
        <w:rPr>
          <w:sz w:val="20"/>
          <w:szCs w:val="20"/>
          <w:rtl w:val="0"/>
        </w:rPr>
        <w:t xml:space="preserve">………………………………………………………………………………………………………………………</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sectPr>
      <w:headerReference r:id="rId9" w:type="default"/>
      <w:headerReference r:id="rId10" w:type="even"/>
      <w:footerReference r:id="rId11" w:type="default"/>
      <w:footerReference r:id="rId12"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76" w:lineRule="auto"/>
      <w:jc w:val="right"/>
      <w:rPr/>
    </w:pPr>
    <w:r w:rsidDel="00000000" w:rsidR="00000000" w:rsidRPr="00000000">
      <w:rPr>
        <w:rFonts w:ascii="Roboto" w:cs="Roboto" w:eastAsia="Roboto" w:hAnsi="Roboto"/>
        <w:sz w:val="20"/>
        <w:szCs w:val="20"/>
        <w:highlight w:val="white"/>
      </w:rPr>
      <w:drawing>
        <wp:inline distB="114300" distT="114300" distL="114300" distR="114300">
          <wp:extent cx="902962" cy="447262"/>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02962" cy="44726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