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E-TUND – KOHTUME ÜHISES VIRTUAALSES KLASSIRUUMIS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49.5275590551165"/>
        <w:jc w:val="right"/>
        <w:rPr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811461" cy="40573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461" cy="40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TUNNIKAVA #458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7830"/>
        <w:tblGridChange w:id="0">
          <w:tblGrid>
            <w:gridCol w:w="2025"/>
            <w:gridCol w:w="7830"/>
          </w:tblGrid>
        </w:tblGridChange>
      </w:tblGrid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Kas rohepesu on ajupesu?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Argo Alaniit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ettevõtte GreenDice asutaja ja tegevjuht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10.-12. klass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Õpilane mõistab, mis on rohepesu ning oskab kriitiliselt hinnata rohelisi sõnumeid. 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Rohepädevus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.4960937499998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45-minutilise tunni ülesehitus: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5 min                                                                 20 + 5 min                                                                       15 min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ettevalmistus ja häälestus                     ülekanne + küsimused külalisõpetajale                         õpilaste iseseisev töö klassis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Rohepesust läbi närimine nõuab keskkonnateemalisi baasteadmisi, et tekiks oskus kriitiliselt mõelda ja paluda rohepesijatel mõõdetavalt oma väiteid tõestada. Tegelikult ei ole see üldse keeruline ning selles e-tunnis õpetab ettevõtte GreenDice asutaja ja tegevjuht Argo Alaniit selgeks baasloogikad, õpetab kriitilisemalt mõtlema ning purustab lihtsate küsimuste abil mõned avalikult kajastatud rohelised reklaamid.</w:t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Häälestus: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1) Ole loov ja kujunda ühele suvalisele või juba turul eksisteerivale tootele ilus rohemärgis. Kirjuta ühe lausega, miks just see märgis muudab antud toote roheliseks.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Märgis: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See märgis teeb toote roheliseks, sest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Õpilaste iseseisev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töö: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6ylai8cvufr1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1) Vali üks toode või teenus, mida regulaarselt tarbid.</w:t>
            </w:r>
          </w:p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zh4nicqb9gs3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1.2) Pane kirja, kuidas see toode või teenus on sinu arvates keskkonnale kahjulik. Mõtle, kuidas see toodetakse, kuidas antud teenus luuakse, mida on selleks loodusest vaja.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ozlncty3u7f4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1.3) Pane kirja, kuidas see toode või teenus saaks olla sinu arvates keskkonnale vähem kahjulik. Mida peaks muutma tootmises või teenuse loomises?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8epyzl8eikcp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2) Saad teada, et ettevõte, mille tooteid sa kasutad, tegeleb rohepesuga. Mida saaksid Sina teha, et seda firmat õigele teele suunata?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+tweA8U0WZFjQ1ZX9C8HdGa15A==">CgMxLjAyCGguZ2pkZ3hzMg5oLjZ5bGFpOGN2dWZyMTIOaC56aDRuaWNxYjlnczMyDmgub3psbmN0eTN1N2Y0Mg5oLjhlcHl6bDhlaWtjcDgAciExZkRKazJEcWlFMzY2Y19tZlJpMmoyT1FKQlJFUXZsM1o=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