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6076950</wp:posOffset>
            </wp:positionH>
            <wp:positionV relativeFrom="page">
              <wp:posOffset>171450</wp:posOffset>
            </wp:positionV>
            <wp:extent cx="1395413" cy="745008"/>
            <wp:effectExtent b="0" l="0" r="0" t="0"/>
            <wp:wrapNone/>
            <wp:docPr id="4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“MIKS MUL ON NII RASKE TELEFONI KÄEST PANNA?”  </w:t>
      </w:r>
    </w:p>
    <w:p w:rsidR="00000000" w:rsidDel="00000000" w:rsidP="00000000" w:rsidRDefault="00000000" w:rsidRPr="00000000" w14:paraId="00000002">
      <w:pPr>
        <w:widowControl w:val="0"/>
        <w:spacing w:line="240" w:lineRule="auto"/>
        <w:rPr>
          <w:b w:val="1"/>
          <w:sz w:val="20"/>
          <w:szCs w:val="20"/>
        </w:rPr>
      </w:pPr>
      <w:r w:rsidDel="00000000" w:rsidR="00000000" w:rsidRPr="00000000">
        <w:rPr>
          <w:sz w:val="20"/>
          <w:szCs w:val="20"/>
          <w:rtl w:val="0"/>
        </w:rPr>
        <w:t xml:space="preserve">Kas tundub tuttav, et lubadusest “olen kümme minutit telefonis” on peaaegu võimatu kinni pidada ning silmad on justkui ekraanile naelutatud? Miks on nii, et üks väikene värvilise ekraaniga vidin suudab meie meeli nii köita? Sellel korral vaatame online-mängude ja sotsiaalmeedia platvormide sisse, et näha, kuidas need meie mõistusega mängivad.</w:t>
      </w: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numPr>
          <w:ilvl w:val="0"/>
          <w:numId w:val="2"/>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pane kirja, mida nutitelefoniga teha saab; </w:t>
      </w:r>
      <w:r w:rsidDel="00000000" w:rsidR="00000000" w:rsidRPr="00000000">
        <w:rPr>
          <w:rtl w:val="0"/>
        </w:rPr>
      </w:r>
    </w:p>
    <w:p w:rsidR="00000000" w:rsidDel="00000000" w:rsidP="00000000" w:rsidRDefault="00000000" w:rsidRPr="00000000" w14:paraId="00000006">
      <w:pPr>
        <w:numPr>
          <w:ilvl w:val="0"/>
          <w:numId w:val="2"/>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r w:rsidDel="00000000" w:rsidR="00000000" w:rsidRPr="00000000">
        <w:rPr>
          <w:rtl w:val="0"/>
        </w:rPr>
      </w:r>
    </w:p>
    <w:p w:rsidR="00000000" w:rsidDel="00000000" w:rsidP="00000000" w:rsidRDefault="00000000" w:rsidRPr="00000000" w14:paraId="00000007">
      <w:pPr>
        <w:numPr>
          <w:ilvl w:val="0"/>
          <w:numId w:val="2"/>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lahenda ülesanded. </w:t>
      </w:r>
      <w:r w:rsidDel="00000000" w:rsidR="00000000" w:rsidRPr="00000000">
        <w:rPr>
          <w:rtl w:val="0"/>
        </w:rPr>
      </w:r>
    </w:p>
    <w:p w:rsidR="00000000" w:rsidDel="00000000" w:rsidP="00000000" w:rsidRDefault="00000000" w:rsidRPr="00000000" w14:paraId="00000008">
      <w:pPr>
        <w:rPr>
          <w:b w:val="1"/>
          <w:color w:val="45818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PANE KIRJA, MIDA NUTITELEFONIGA TEHA SAAB</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sz w:val="20"/>
          <w:szCs w:val="20"/>
        </w:rPr>
      </w:pPr>
      <w:r w:rsidDel="00000000" w:rsidR="00000000" w:rsidRPr="00000000">
        <w:rPr>
          <w:sz w:val="20"/>
          <w:szCs w:val="20"/>
          <w:rtl w:val="0"/>
        </w:rPr>
        <w:t xml:space="preserve">Pane kirja erinevaid tegevusi, mida nutitelefonidega teha saab.</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0" w:firstLine="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942975</wp:posOffset>
            </wp:positionH>
            <wp:positionV relativeFrom="paragraph">
              <wp:posOffset>142875</wp:posOffset>
            </wp:positionV>
            <wp:extent cx="4400093" cy="2954550"/>
            <wp:effectExtent b="0" l="0" r="0" t="0"/>
            <wp:wrapNone/>
            <wp:docPr id="4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400093" cy="2954550"/>
                    </a:xfrm>
                    <a:prstGeom prst="rect"/>
                    <a:ln/>
                  </pic:spPr>
                </pic:pic>
              </a:graphicData>
            </a:graphic>
          </wp:anchor>
        </w:drawing>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0"/>
          <w:szCs w:val="10"/>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4"/>
          <w:szCs w:val="4"/>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sz w:val="20"/>
          <w:szCs w:val="20"/>
          <w:rtl w:val="0"/>
        </w:rPr>
        <w:t xml:space="preserve">1) Loe küsimusi ja tõmba sulle sobivale valikvastusele ring ümber.</w:t>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1. Kui palju aega päevas veedad sina  </w:t>
        <w:tab/>
        <w:tab/>
        <w:tab/>
        <w:t xml:space="preserve">2. Kui palju aega päevas võiks sinu </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    </w:t>
      </w:r>
      <w:r w:rsidDel="00000000" w:rsidR="00000000" w:rsidRPr="00000000">
        <w:rPr>
          <w:b w:val="1"/>
          <w:sz w:val="20"/>
          <w:szCs w:val="20"/>
          <w:rtl w:val="0"/>
        </w:rPr>
        <w:t xml:space="preserve">nutitelefonis</w:t>
      </w:r>
      <w:r w:rsidDel="00000000" w:rsidR="00000000" w:rsidRPr="00000000">
        <w:rPr>
          <w:b w:val="1"/>
          <w:sz w:val="20"/>
          <w:szCs w:val="20"/>
          <w:rtl w:val="0"/>
        </w:rPr>
        <w:t xml:space="preserve">?   </w:t>
      </w:r>
      <w:r w:rsidDel="00000000" w:rsidR="00000000" w:rsidRPr="00000000">
        <w:rPr>
          <w:sz w:val="20"/>
          <w:szCs w:val="20"/>
          <w:rtl w:val="0"/>
        </w:rPr>
        <w:t xml:space="preserve">       </w:t>
        <w:tab/>
        <w:tab/>
        <w:tab/>
        <w:tab/>
        <w:tab/>
        <w:tab/>
      </w:r>
      <w:r w:rsidDel="00000000" w:rsidR="00000000" w:rsidRPr="00000000">
        <w:rPr>
          <w:b w:val="1"/>
          <w:sz w:val="20"/>
          <w:szCs w:val="20"/>
          <w:rtl w:val="0"/>
        </w:rPr>
        <w:t xml:space="preserve">    arvates </w:t>
      </w:r>
      <w:r w:rsidDel="00000000" w:rsidR="00000000" w:rsidRPr="00000000">
        <w:rPr>
          <w:b w:val="1"/>
          <w:sz w:val="20"/>
          <w:szCs w:val="20"/>
          <w:rtl w:val="0"/>
        </w:rPr>
        <w:t xml:space="preserve">nutitelefonis</w:t>
      </w:r>
      <w:r w:rsidDel="00000000" w:rsidR="00000000" w:rsidRPr="00000000">
        <w:rPr>
          <w:b w:val="1"/>
          <w:sz w:val="20"/>
          <w:szCs w:val="20"/>
          <w:rtl w:val="0"/>
        </w:rPr>
        <w:t xml:space="preserve"> veeta?</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firstLine="0"/>
        <w:rPr>
          <w:sz w:val="20"/>
          <w:szCs w:val="20"/>
        </w:rPr>
      </w:pPr>
      <w:r w:rsidDel="00000000" w:rsidR="00000000" w:rsidRPr="00000000">
        <w:rPr>
          <w:sz w:val="20"/>
          <w:szCs w:val="20"/>
          <w:rtl w:val="0"/>
        </w:rPr>
        <w:t xml:space="preserve">a) Vähem kui 30 minutit päevas</w:t>
        <w:tab/>
        <w:tab/>
        <w:tab/>
        <w:tab/>
        <w:t xml:space="preserve">           a) Vähem kui 30 minutit päevas</w:t>
        <w:tab/>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firstLine="0"/>
        <w:rPr>
          <w:sz w:val="20"/>
          <w:szCs w:val="20"/>
        </w:rPr>
      </w:pPr>
      <w:r w:rsidDel="00000000" w:rsidR="00000000" w:rsidRPr="00000000">
        <w:rPr>
          <w:sz w:val="20"/>
          <w:szCs w:val="20"/>
          <w:rtl w:val="0"/>
        </w:rPr>
        <w:t xml:space="preserve">b) 30 minutit kuni 1 tund päevas</w:t>
        <w:tab/>
        <w:tab/>
        <w:tab/>
        <w:tab/>
        <w:t xml:space="preserve">           b) 30 minutit kuni 1 tund päevas</w:t>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firstLine="0"/>
        <w:rPr>
          <w:sz w:val="20"/>
          <w:szCs w:val="20"/>
        </w:rPr>
      </w:pPr>
      <w:r w:rsidDel="00000000" w:rsidR="00000000" w:rsidRPr="00000000">
        <w:rPr>
          <w:sz w:val="20"/>
          <w:szCs w:val="20"/>
          <w:rtl w:val="0"/>
        </w:rPr>
        <w:t xml:space="preserve">c) 1–2 tundi päevas</w:t>
        <w:tab/>
        <w:tab/>
        <w:tab/>
        <w:tab/>
        <w:tab/>
        <w:t xml:space="preserve">           c) 1–2 tundi päevas</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firstLine="0"/>
        <w:rPr>
          <w:sz w:val="20"/>
          <w:szCs w:val="20"/>
        </w:rPr>
      </w:pPr>
      <w:r w:rsidDel="00000000" w:rsidR="00000000" w:rsidRPr="00000000">
        <w:rPr>
          <w:sz w:val="20"/>
          <w:szCs w:val="20"/>
          <w:rtl w:val="0"/>
        </w:rPr>
        <w:t xml:space="preserve">d) 2–3 tundi päevas</w:t>
        <w:tab/>
        <w:tab/>
        <w:tab/>
        <w:tab/>
        <w:tab/>
        <w:t xml:space="preserve">           d) 2–3 tundi päevas</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firstLine="0"/>
        <w:rPr>
          <w:sz w:val="20"/>
          <w:szCs w:val="20"/>
        </w:rPr>
      </w:pPr>
      <w:r w:rsidDel="00000000" w:rsidR="00000000" w:rsidRPr="00000000">
        <w:rPr>
          <w:sz w:val="20"/>
          <w:szCs w:val="20"/>
          <w:rtl w:val="0"/>
        </w:rPr>
        <w:t xml:space="preserve">e) Rohkem kui 3 tundi päevas</w:t>
        <w:tab/>
        <w:tab/>
        <w:tab/>
        <w:tab/>
        <w:t xml:space="preserve">           e) Rohkem kui 3 tundi päevas</w:t>
        <w:tab/>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2) Mõelge koos pinginaabriga ja pange kirja, mille poolest erinevad üksteisest sõpradega mängimine ja nutitelefonis mängimine. Mõelge, mis on neil kahel sarnast.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Pr>
        <w:drawing>
          <wp:inline distB="114300" distT="114300" distL="114300" distR="114300">
            <wp:extent cx="5943600" cy="4127500"/>
            <wp:effectExtent b="0" l="0" r="0" t="0"/>
            <wp:docPr id="4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41275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3) Arutage koos pinginaabriga ja pange kirja 3 põhjust, miks on raske telefoni käest panna. Mõelge, mida tunnis kuulsite. </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37">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sz w:val="20"/>
          <w:szCs w:val="20"/>
        </w:rPr>
      </w:pPr>
      <w:r w:rsidDel="00000000" w:rsidR="00000000" w:rsidRPr="00000000">
        <w:rPr>
          <w:rtl w:val="0"/>
        </w:rPr>
      </w:r>
    </w:p>
    <w:p w:rsidR="00000000" w:rsidDel="00000000" w:rsidP="00000000" w:rsidRDefault="00000000" w:rsidRPr="00000000" w14:paraId="00000038">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sz w:val="20"/>
          <w:szCs w:val="20"/>
        </w:rPr>
      </w:pPr>
      <w:r w:rsidDel="00000000" w:rsidR="00000000" w:rsidRPr="00000000">
        <w:rPr>
          <w:rtl w:val="0"/>
        </w:rPr>
      </w:r>
    </w:p>
    <w:p w:rsidR="00000000" w:rsidDel="00000000" w:rsidP="00000000" w:rsidRDefault="00000000" w:rsidRPr="00000000" w14:paraId="00000039">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sz w:val="20"/>
          <w:szCs w:val="20"/>
          <w:u w:val="none"/>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3B">
      <w:pPr>
        <w:rPr>
          <w:b w:val="1"/>
          <w:color w:val="333333"/>
          <w:sz w:val="20"/>
          <w:szCs w:val="20"/>
        </w:rPr>
      </w:pPr>
      <w:r w:rsidDel="00000000" w:rsidR="00000000" w:rsidRPr="00000000">
        <w:rPr>
          <w:rtl w:val="0"/>
        </w:rPr>
      </w:r>
    </w:p>
    <w:p w:rsidR="00000000" w:rsidDel="00000000" w:rsidP="00000000" w:rsidRDefault="00000000" w:rsidRPr="00000000" w14:paraId="0000003C">
      <w:pPr>
        <w:rPr>
          <w:b w:val="1"/>
          <w:color w:val="333333"/>
          <w:sz w:val="20"/>
          <w:szCs w:val="20"/>
        </w:rPr>
      </w:pPr>
      <w:r w:rsidDel="00000000" w:rsidR="00000000" w:rsidRPr="00000000">
        <w:rPr>
          <w:rtl w:val="0"/>
        </w:rPr>
      </w:r>
    </w:p>
    <w:p w:rsidR="00000000" w:rsidDel="00000000" w:rsidP="00000000" w:rsidRDefault="00000000" w:rsidRPr="00000000" w14:paraId="0000003D">
      <w:pPr>
        <w:rPr>
          <w:b w:val="1"/>
          <w:color w:val="333333"/>
          <w:sz w:val="20"/>
          <w:szCs w:val="20"/>
        </w:rPr>
      </w:pPr>
      <w:r w:rsidDel="00000000" w:rsidR="00000000" w:rsidRPr="00000000">
        <w:rPr>
          <w:rtl w:val="0"/>
        </w:rPr>
      </w:r>
    </w:p>
    <w:p w:rsidR="00000000" w:rsidDel="00000000" w:rsidP="00000000" w:rsidRDefault="00000000" w:rsidRPr="00000000" w14:paraId="0000003E">
      <w:pPr>
        <w:rPr>
          <w:b w:val="1"/>
          <w:color w:val="333333"/>
          <w:sz w:val="20"/>
          <w:szCs w:val="20"/>
        </w:rPr>
      </w:pPr>
      <w:r w:rsidDel="00000000" w:rsidR="00000000" w:rsidRPr="00000000">
        <w:rPr>
          <w:rtl w:val="0"/>
        </w:rPr>
      </w:r>
    </w:p>
    <w:p w:rsidR="00000000" w:rsidDel="00000000" w:rsidP="00000000" w:rsidRDefault="00000000" w:rsidRPr="00000000" w14:paraId="0000003F">
      <w:pPr>
        <w:rPr>
          <w:b w:val="1"/>
          <w:color w:val="333333"/>
          <w:sz w:val="20"/>
          <w:szCs w:val="20"/>
        </w:rPr>
      </w:pPr>
      <w:r w:rsidDel="00000000" w:rsidR="00000000" w:rsidRPr="00000000">
        <w:rPr>
          <w:rtl w:val="0"/>
        </w:rPr>
      </w:r>
    </w:p>
    <w:p w:rsidR="00000000" w:rsidDel="00000000" w:rsidP="00000000" w:rsidRDefault="00000000" w:rsidRPr="00000000" w14:paraId="00000040">
      <w:pPr>
        <w:rPr>
          <w:b w:val="1"/>
          <w:color w:val="333333"/>
          <w:sz w:val="20"/>
          <w:szCs w:val="20"/>
        </w:rPr>
      </w:pPr>
      <w:r w:rsidDel="00000000" w:rsidR="00000000" w:rsidRPr="00000000">
        <w:rPr>
          <w:rtl w:val="0"/>
        </w:rPr>
      </w:r>
    </w:p>
    <w:p w:rsidR="00000000" w:rsidDel="00000000" w:rsidP="00000000" w:rsidRDefault="00000000" w:rsidRPr="00000000" w14:paraId="00000041">
      <w:pPr>
        <w:rPr>
          <w:b w:val="1"/>
          <w:color w:val="333333"/>
          <w:sz w:val="20"/>
          <w:szCs w:val="20"/>
        </w:rPr>
      </w:pPr>
      <w:r w:rsidDel="00000000" w:rsidR="00000000" w:rsidRPr="00000000">
        <w:rPr>
          <w:rtl w:val="0"/>
        </w:rPr>
      </w:r>
    </w:p>
    <w:p w:rsidR="00000000" w:rsidDel="00000000" w:rsidP="00000000" w:rsidRDefault="00000000" w:rsidRPr="00000000" w14:paraId="00000042">
      <w:pPr>
        <w:rPr>
          <w:b w:val="1"/>
          <w:color w:val="333333"/>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58D"/>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758D"/>
    <w:pPr>
      <w:ind w:left="720"/>
      <w:contextualSpacing w:val="1"/>
    </w:pPr>
  </w:style>
  <w:style w:type="character" w:styleId="Hyperlink">
    <w:name w:val="Hyperlink"/>
    <w:basedOn w:val="DefaultParagraphFont"/>
    <w:uiPriority w:val="99"/>
    <w:unhideWhenUsed w:val="1"/>
    <w:rsid w:val="00DD758D"/>
    <w:rPr>
      <w:color w:val="0563c1" w:themeColor="hyperlink"/>
      <w:u w:val="single"/>
    </w:rPr>
  </w:style>
  <w:style w:type="character" w:styleId="UnresolvedMention">
    <w:name w:val="Unresolved Mention"/>
    <w:basedOn w:val="DefaultParagraphFont"/>
    <w:uiPriority w:val="99"/>
    <w:semiHidden w:val="1"/>
    <w:unhideWhenUsed w:val="1"/>
    <w:rsid w:val="00DD758D"/>
    <w:rPr>
      <w:color w:val="605e5c"/>
      <w:shd w:color="auto" w:fill="e1dfdd" w:val="clear"/>
    </w:rPr>
  </w:style>
  <w:style w:type="character" w:styleId="CommentReference">
    <w:name w:val="annotation reference"/>
    <w:basedOn w:val="DefaultParagraphFont"/>
    <w:uiPriority w:val="99"/>
    <w:semiHidden w:val="1"/>
    <w:unhideWhenUsed w:val="1"/>
    <w:rsid w:val="000708BC"/>
    <w:rPr>
      <w:sz w:val="16"/>
      <w:szCs w:val="16"/>
    </w:rPr>
  </w:style>
  <w:style w:type="paragraph" w:styleId="CommentText">
    <w:name w:val="annotation text"/>
    <w:basedOn w:val="Normal"/>
    <w:link w:val="CommentTextChar"/>
    <w:uiPriority w:val="99"/>
    <w:semiHidden w:val="1"/>
    <w:unhideWhenUsed w:val="1"/>
    <w:rsid w:val="00070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0708BC"/>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0708BC"/>
    <w:rPr>
      <w:b w:val="1"/>
      <w:bCs w:val="1"/>
    </w:rPr>
  </w:style>
  <w:style w:type="character" w:styleId="CommentSubjectChar" w:customStyle="1">
    <w:name w:val="Comment Subject Char"/>
    <w:basedOn w:val="CommentTextChar"/>
    <w:link w:val="CommentSubject"/>
    <w:uiPriority w:val="99"/>
    <w:semiHidden w:val="1"/>
    <w:rsid w:val="000708BC"/>
    <w:rPr>
      <w:rFonts w:ascii="Arial" w:cs="Arial" w:eastAsia="Arial" w:hAnsi="Arial"/>
      <w:b w:val="1"/>
      <w:bCs w:val="1"/>
      <w:sz w:val="20"/>
      <w:szCs w:val="20"/>
      <w:lang w:val="en"/>
    </w:rPr>
  </w:style>
  <w:style w:type="paragraph" w:styleId="BalloonText">
    <w:name w:val="Balloon Text"/>
    <w:basedOn w:val="Normal"/>
    <w:link w:val="BalloonTextChar"/>
    <w:uiPriority w:val="99"/>
    <w:semiHidden w:val="1"/>
    <w:unhideWhenUsed w:val="1"/>
    <w:rsid w:val="000708B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08BC"/>
    <w:rPr>
      <w:rFonts w:ascii="Segoe UI" w:cs="Segoe UI" w:eastAsia="Arial" w:hAnsi="Segoe UI"/>
      <w:sz w:val="18"/>
      <w:szCs w:val="18"/>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0VsmY5NF1YDj769HCCnz82W9VQ==">CgMxLjA4AHIhMWgwTGNLdlVINFQ5eFBoRFpDREdGWENWWFpMbnBjWF8y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2023-03-24T11:51:00Z</dcterms:created>
  <dc:creator>Tuul Sepp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0x01010065FE0F6E0521A741AA82365AE13FA5BF</vt:lpwstr>
  </property>
  <property fmtid="{D5CDD505-2E9C-101B-9397-08002B2CF9AE}" pid="3" name="ContentTypeId">
    <vt:lpwstr>0x01010065FE0F6E0521A741AA82365AE13FA5BF</vt:lpwstr>
  </property>
</Properties>
</file>